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085" w:rsidRDefault="005C6DCF" w:rsidP="008A2085">
      <w:pPr>
        <w:jc w:val="center"/>
      </w:pPr>
      <w:r w:rsidRPr="005C6DCF">
        <w:rPr>
          <w:noProof/>
          <w:lang w:eastAsia="lv-LV"/>
        </w:rPr>
        <w:drawing>
          <wp:inline distT="0" distB="0" distL="0" distR="0">
            <wp:extent cx="1851660" cy="657225"/>
            <wp:effectExtent l="19050" t="0" r="0" b="0"/>
            <wp:docPr id="1" name="Attēls 1" descr="LB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B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>
      <w:pPr>
        <w:jc w:val="center"/>
        <w:rPr>
          <w:b/>
          <w:sz w:val="28"/>
          <w:szCs w:val="28"/>
        </w:rPr>
      </w:pPr>
      <w:r w:rsidRPr="00D57BB2">
        <w:rPr>
          <w:b/>
          <w:sz w:val="28"/>
          <w:szCs w:val="28"/>
        </w:rPr>
        <w:t xml:space="preserve">AKTĪVĀS METODES SKOLĒNU IZGLĪTOŠANĀ </w:t>
      </w:r>
    </w:p>
    <w:p w:rsidR="008A2085" w:rsidRPr="002262BD" w:rsidRDefault="008A2085" w:rsidP="008A2085">
      <w:pPr>
        <w:jc w:val="center"/>
        <w:rPr>
          <w:b/>
          <w:szCs w:val="24"/>
        </w:rPr>
      </w:pPr>
      <w:r>
        <w:rPr>
          <w:b/>
          <w:szCs w:val="24"/>
        </w:rPr>
        <w:t xml:space="preserve">LATVIJAS BANKAS </w:t>
      </w:r>
      <w:r w:rsidR="00822C3E">
        <w:rPr>
          <w:b/>
          <w:szCs w:val="24"/>
        </w:rPr>
        <w:t>ZINĀŠANU</w:t>
      </w:r>
      <w:r>
        <w:rPr>
          <w:b/>
          <w:szCs w:val="24"/>
        </w:rPr>
        <w:t xml:space="preserve"> CENTRA </w:t>
      </w:r>
      <w:r w:rsidRPr="002262BD">
        <w:rPr>
          <w:b/>
          <w:szCs w:val="24"/>
        </w:rPr>
        <w:t>"NAUDAS PASAULE" APMEKLĒJUMS</w:t>
      </w:r>
    </w:p>
    <w:p w:rsidR="008A2085" w:rsidRDefault="008A2085" w:rsidP="008A2085"/>
    <w:p w:rsidR="008A2085" w:rsidRDefault="008A2085" w:rsidP="008A2085"/>
    <w:p w:rsidR="008A2085" w:rsidRPr="00D57BB2" w:rsidRDefault="008A2085" w:rsidP="008A2085">
      <w:pPr>
        <w:jc w:val="center"/>
        <w:rPr>
          <w:sz w:val="28"/>
          <w:szCs w:val="28"/>
        </w:rPr>
      </w:pPr>
      <w:r w:rsidRPr="00D57BB2">
        <w:rPr>
          <w:sz w:val="28"/>
          <w:szCs w:val="28"/>
        </w:rPr>
        <w:t>DARBA LAPAS PAMATSKOLAI (7.</w:t>
      </w:r>
      <w:r>
        <w:rPr>
          <w:sz w:val="28"/>
          <w:szCs w:val="28"/>
        </w:rPr>
        <w:t>–</w:t>
      </w:r>
      <w:r w:rsidRPr="00D57BB2">
        <w:rPr>
          <w:sz w:val="28"/>
          <w:szCs w:val="28"/>
        </w:rPr>
        <w:t>9. KLASE</w:t>
      </w:r>
      <w:r>
        <w:rPr>
          <w:sz w:val="28"/>
          <w:szCs w:val="28"/>
        </w:rPr>
        <w:t>I</w:t>
      </w:r>
      <w:r w:rsidRPr="00D57BB2">
        <w:rPr>
          <w:sz w:val="28"/>
          <w:szCs w:val="28"/>
        </w:rPr>
        <w:t>)</w:t>
      </w:r>
    </w:p>
    <w:p w:rsidR="008A2085" w:rsidRDefault="008A2085" w:rsidP="008A2085"/>
    <w:p w:rsidR="008A2085" w:rsidRDefault="008A2085" w:rsidP="008A2085"/>
    <w:p w:rsidR="008A2085" w:rsidRDefault="008A2085" w:rsidP="008A2085">
      <w:pPr>
        <w:jc w:val="center"/>
      </w:pPr>
      <w:r>
        <w:t>8 varianti</w:t>
      </w:r>
    </w:p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/>
    <w:p w:rsidR="008A2085" w:rsidRDefault="008A2085" w:rsidP="008A2085">
      <w:pPr>
        <w:jc w:val="center"/>
      </w:pPr>
      <w:r>
        <w:t>© Latvijas Banka, 201</w:t>
      </w:r>
      <w:r w:rsidR="004A4BBD">
        <w:t>9</w:t>
      </w:r>
    </w:p>
    <w:p w:rsidR="008A2085" w:rsidRDefault="008A2085" w:rsidP="008A2085">
      <w:pPr>
        <w:jc w:val="center"/>
      </w:pPr>
    </w:p>
    <w:p w:rsidR="008A2085" w:rsidRPr="0098482B" w:rsidRDefault="008A2085" w:rsidP="0098482B">
      <w:pPr>
        <w:jc w:val="center"/>
        <w:rPr>
          <w:b/>
        </w:rPr>
      </w:pPr>
      <w:r>
        <w:br w:type="page"/>
      </w:r>
      <w:r>
        <w:rPr>
          <w:b/>
        </w:rPr>
        <w:lastRenderedPageBreak/>
        <w:t>1. darba lapa pamatskolai</w:t>
      </w:r>
    </w:p>
    <w:p w:rsidR="008A2085" w:rsidRDefault="008A2085" w:rsidP="008A2085">
      <w:pPr>
        <w:spacing w:after="120"/>
        <w:rPr>
          <w:b/>
          <w:u w:val="single"/>
        </w:rPr>
      </w:pPr>
      <w:r w:rsidRPr="00193806">
        <w:rPr>
          <w:b/>
          <w:noProof/>
          <w:u w:val="single"/>
          <w:lang w:eastAsia="lv-LV"/>
        </w:rPr>
        <w:drawing>
          <wp:inline distT="0" distB="0" distL="0" distR="0">
            <wp:extent cx="640080" cy="640080"/>
            <wp:effectExtent l="19050" t="0" r="7620" b="0"/>
            <wp:docPr id="28" name="Attēls 1" descr="029-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9-8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466">
        <w:rPr>
          <w:b/>
          <w:u w:val="single"/>
        </w:rPr>
        <w:t>A</w:t>
      </w:r>
      <w:r>
        <w:rPr>
          <w:b/>
          <w:u w:val="single"/>
        </w:rPr>
        <w:t>tbildi</w:t>
      </w:r>
      <w:r w:rsidRPr="00E45DA5">
        <w:rPr>
          <w:b/>
          <w:u w:val="single"/>
        </w:rPr>
        <w:t xml:space="preserve"> uz jautājumiem!</w:t>
      </w:r>
    </w:p>
    <w:p w:rsidR="008A2085" w:rsidRPr="00AD2A47" w:rsidRDefault="00BA28F5" w:rsidP="00C54DD2">
      <w:pPr>
        <w:pStyle w:val="Sarakstarindkopa"/>
        <w:numPr>
          <w:ilvl w:val="0"/>
          <w:numId w:val="31"/>
        </w:numPr>
      </w:pPr>
      <w:bookmarkStart w:id="0" w:name="_Hlk494975643"/>
      <w:r w:rsidRPr="001F2FA0">
        <w:t xml:space="preserve">Kāda nauda tika lietota Latvijas teritorijā </w:t>
      </w:r>
      <w:bookmarkStart w:id="1" w:name="_Hlk495933735"/>
      <w:r w:rsidR="004226C0" w:rsidRPr="001F2FA0">
        <w:t xml:space="preserve">līdz </w:t>
      </w:r>
      <w:r w:rsidRPr="001F2FA0">
        <w:t>1</w:t>
      </w:r>
      <w:r w:rsidR="004226C0" w:rsidRPr="001F2FA0">
        <w:t>2</w:t>
      </w:r>
      <w:r w:rsidRPr="001F2FA0">
        <w:t>. gadsimt</w:t>
      </w:r>
      <w:r w:rsidR="004226C0" w:rsidRPr="001F2FA0">
        <w:t>am</w:t>
      </w:r>
      <w:r w:rsidR="003F49A1" w:rsidRPr="001F2FA0">
        <w:t xml:space="preserve"> </w:t>
      </w:r>
      <w:bookmarkEnd w:id="1"/>
      <w:r w:rsidR="003F49A1" w:rsidRPr="001F2FA0">
        <w:t>un no kāda materiāla</w:t>
      </w:r>
      <w:r w:rsidRPr="001F2FA0">
        <w:t>?</w:t>
      </w:r>
      <w:r w:rsidRPr="00C54DD2">
        <w:rPr>
          <w:b/>
        </w:rPr>
        <w:t xml:space="preserve"> </w:t>
      </w:r>
      <w:bookmarkEnd w:id="0"/>
      <w:r w:rsidR="00EC0CCA" w:rsidRPr="00C54DD2">
        <w:rPr>
          <w:b/>
        </w:rPr>
        <w:t>(11)</w:t>
      </w:r>
    </w:p>
    <w:p w:rsidR="00131C29" w:rsidRDefault="00131C29" w:rsidP="008A2085">
      <w:pPr>
        <w:rPr>
          <w:b/>
        </w:rPr>
      </w:pPr>
    </w:p>
    <w:p w:rsidR="00C54DD2" w:rsidRDefault="00C54DD2" w:rsidP="008A2085">
      <w:pPr>
        <w:rPr>
          <w:b/>
        </w:rPr>
      </w:pPr>
    </w:p>
    <w:p w:rsidR="00C54DD2" w:rsidRDefault="00C54DD2" w:rsidP="008A2085">
      <w:pPr>
        <w:rPr>
          <w:b/>
        </w:rPr>
      </w:pPr>
    </w:p>
    <w:p w:rsidR="00C54DD2" w:rsidRDefault="00C54DD2" w:rsidP="008A2085">
      <w:pPr>
        <w:rPr>
          <w:b/>
        </w:rPr>
      </w:pPr>
    </w:p>
    <w:p w:rsidR="00C54DD2" w:rsidRDefault="00C54DD2" w:rsidP="00C54DD2">
      <w:pPr>
        <w:pStyle w:val="Sarakstarindkopa"/>
        <w:numPr>
          <w:ilvl w:val="0"/>
          <w:numId w:val="31"/>
        </w:numPr>
      </w:pPr>
      <w:r>
        <w:t xml:space="preserve">Lai varētu sekot līdzi cenu pārmaiņām, izveidots vidējais patēriņa grozs. </w:t>
      </w:r>
      <w:r w:rsidRPr="00DA6525">
        <w:t>Nosauc</w:t>
      </w:r>
      <w:r>
        <w:t xml:space="preserve"> </w:t>
      </w:r>
      <w:r w:rsidRPr="00DA6525">
        <w:t>četras lielākās preču un pakalpojumu grupas, kuras veido šo grozu!</w:t>
      </w:r>
      <w:r>
        <w:t xml:space="preserve"> Kurām precēm un pakalpojumiem pēdējo gadu laikā cenas palielinājušās visvairāk? Kā tas ietekmējis Tavu ģimeni </w:t>
      </w:r>
      <w:bookmarkStart w:id="2" w:name="_Hlk495061170"/>
      <w:r>
        <w:t>(piemēram, izglītības, veselības, pārtikas, mājokļa un komunālo maksājumu ziņā)?</w:t>
      </w:r>
      <w:bookmarkEnd w:id="2"/>
      <w:r>
        <w:t xml:space="preserve"> </w:t>
      </w:r>
      <w:r w:rsidRPr="00C54DD2">
        <w:rPr>
          <w:b/>
        </w:rPr>
        <w:t>(19)</w:t>
      </w:r>
    </w:p>
    <w:p w:rsidR="0018506D" w:rsidRDefault="0018506D" w:rsidP="008A2085"/>
    <w:p w:rsidR="0098482B" w:rsidRDefault="0098482B" w:rsidP="008A2085"/>
    <w:p w:rsidR="00C54DD2" w:rsidRDefault="00C54DD2" w:rsidP="008A2085"/>
    <w:p w:rsidR="00C54DD2" w:rsidRDefault="00C54DD2" w:rsidP="008A2085"/>
    <w:p w:rsidR="00C54DD2" w:rsidRDefault="00C54DD2" w:rsidP="008A2085"/>
    <w:p w:rsidR="008A2085" w:rsidRDefault="008A2085" w:rsidP="008A2085"/>
    <w:p w:rsidR="008A2085" w:rsidRPr="00001742" w:rsidRDefault="008A2085" w:rsidP="008A2085">
      <w:pPr>
        <w:spacing w:after="120"/>
        <w:rPr>
          <w:b/>
          <w:u w:val="single"/>
        </w:rPr>
      </w:pPr>
      <w:r>
        <w:rPr>
          <w:b/>
          <w:noProof/>
          <w:u w:val="single"/>
          <w:lang w:eastAsia="lv-LV"/>
        </w:rPr>
        <w:drawing>
          <wp:inline distT="0" distB="0" distL="0" distR="0">
            <wp:extent cx="640080" cy="632460"/>
            <wp:effectExtent l="19050" t="0" r="7620" b="0"/>
            <wp:docPr id="29" name="Attēls 3" descr="CO5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5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DA5">
        <w:rPr>
          <w:b/>
          <w:u w:val="single"/>
        </w:rPr>
        <w:t>Izpildi uzdevumus!</w:t>
      </w:r>
    </w:p>
    <w:p w:rsidR="004D285A" w:rsidRPr="004D285A" w:rsidRDefault="001B6EEF" w:rsidP="004D285A">
      <w:pPr>
        <w:pStyle w:val="Sarakstarindkopa"/>
        <w:numPr>
          <w:ilvl w:val="0"/>
          <w:numId w:val="20"/>
        </w:numPr>
      </w:pPr>
      <w:bookmarkStart w:id="3" w:name="_Hlk494982821"/>
      <w:bookmarkStart w:id="4" w:name="_Hlk494982329"/>
      <w:r>
        <w:t xml:space="preserve">Atrodi informāciju – no </w:t>
      </w:r>
      <w:r w:rsidR="006034D4">
        <w:t xml:space="preserve">kura līdz kuram gadam Latvijas Republikā apgrozībā bija </w:t>
      </w:r>
      <w:bookmarkStart w:id="5" w:name="_Hlk494982975"/>
      <w:r w:rsidR="006034D4">
        <w:t>nacionālā valūta – lats?</w:t>
      </w:r>
      <w:r w:rsidR="00EC0CCA">
        <w:t xml:space="preserve"> </w:t>
      </w:r>
      <w:r w:rsidR="00EC0CCA" w:rsidRPr="00EC0CCA">
        <w:rPr>
          <w:b/>
        </w:rPr>
        <w:t>(9)</w:t>
      </w:r>
    </w:p>
    <w:p w:rsidR="004D285A" w:rsidRDefault="004D285A" w:rsidP="004D285A">
      <w:pPr>
        <w:rPr>
          <w:highlight w:val="yellow"/>
        </w:rPr>
      </w:pPr>
    </w:p>
    <w:p w:rsidR="00EA54F9" w:rsidRDefault="00EA54F9" w:rsidP="004D285A">
      <w:pPr>
        <w:rPr>
          <w:highlight w:val="yellow"/>
        </w:rPr>
      </w:pPr>
    </w:p>
    <w:p w:rsidR="00EA54F9" w:rsidRDefault="00EA54F9" w:rsidP="004D285A">
      <w:pPr>
        <w:rPr>
          <w:highlight w:val="yellow"/>
        </w:rPr>
      </w:pPr>
    </w:p>
    <w:p w:rsidR="004D285A" w:rsidRPr="004D285A" w:rsidRDefault="004D285A" w:rsidP="004D285A">
      <w:pPr>
        <w:rPr>
          <w:highlight w:val="yellow"/>
        </w:rPr>
      </w:pPr>
    </w:p>
    <w:bookmarkEnd w:id="3"/>
    <w:bookmarkEnd w:id="4"/>
    <w:bookmarkEnd w:id="5"/>
    <w:p w:rsidR="008A2085" w:rsidRDefault="008A2085" w:rsidP="008A2085">
      <w:pPr>
        <w:pStyle w:val="Sarakstarindkopa"/>
        <w:numPr>
          <w:ilvl w:val="0"/>
          <w:numId w:val="20"/>
        </w:numPr>
      </w:pPr>
      <w:r>
        <w:t>1996. gadā tika pieņemts lēmums, ka eiro monētām būs vienāds averss</w:t>
      </w:r>
      <w:r w:rsidR="00EA54F9">
        <w:t xml:space="preserve"> (monētas puse uz kuras ir attēlots cipars)</w:t>
      </w:r>
      <w:r>
        <w:t xml:space="preserve">, bet katra </w:t>
      </w:r>
      <w:bookmarkStart w:id="6" w:name="_Hlk498613385"/>
      <w:r w:rsidR="00AB0F66">
        <w:t xml:space="preserve">eiro zonas </w:t>
      </w:r>
      <w:bookmarkEnd w:id="6"/>
      <w:r>
        <w:t>valsts varēs izvēlēties monētu reversa dizainu. Daudzām valstīm katras nominālvērtības monētai ir atšķirīgs reversa attēls. Nosauc valstis, kurām visu vērtību monētām ir vienāds reversa attēls (kas attēlots šo monētu reversā?)!</w:t>
      </w:r>
      <w:r w:rsidR="00EC0CCA">
        <w:t xml:space="preserve"> </w:t>
      </w:r>
      <w:r w:rsidR="00EC0CCA" w:rsidRPr="00EC0CCA">
        <w:rPr>
          <w:b/>
        </w:rPr>
        <w:t>(3</w:t>
      </w:r>
      <w:r w:rsidR="00EC0CCA">
        <w:rPr>
          <w:b/>
        </w:rPr>
        <w:t>0</w:t>
      </w:r>
      <w:r w:rsidR="00EC0CCA" w:rsidRPr="00EC0CCA">
        <w:rPr>
          <w:b/>
        </w:rPr>
        <w:t>)</w:t>
      </w:r>
    </w:p>
    <w:p w:rsidR="004D285A" w:rsidRDefault="004D285A" w:rsidP="004D285A">
      <w:pPr>
        <w:pStyle w:val="Sarakstarindkopa"/>
      </w:pPr>
      <w:bookmarkStart w:id="7" w:name="_Hlk494987756"/>
    </w:p>
    <w:p w:rsidR="004D285A" w:rsidRDefault="004D285A" w:rsidP="004D285A">
      <w:pPr>
        <w:pStyle w:val="Sarakstarindkopa"/>
      </w:pPr>
    </w:p>
    <w:p w:rsidR="004D285A" w:rsidRDefault="004D285A" w:rsidP="004D285A">
      <w:pPr>
        <w:pStyle w:val="Sarakstarindkopa"/>
      </w:pPr>
    </w:p>
    <w:p w:rsidR="004D285A" w:rsidRDefault="004D285A" w:rsidP="004D285A">
      <w:pPr>
        <w:pStyle w:val="Sarakstarindkopa"/>
      </w:pPr>
    </w:p>
    <w:p w:rsidR="004D285A" w:rsidRDefault="004D285A" w:rsidP="004D285A">
      <w:pPr>
        <w:ind w:left="360"/>
      </w:pPr>
    </w:p>
    <w:p w:rsidR="008A2085" w:rsidRPr="00EC0CCA" w:rsidRDefault="004F6431" w:rsidP="008A2085">
      <w:pPr>
        <w:pStyle w:val="Sarakstarindkopa"/>
        <w:numPr>
          <w:ilvl w:val="0"/>
          <w:numId w:val="20"/>
        </w:numPr>
        <w:rPr>
          <w:b/>
        </w:rPr>
      </w:pPr>
      <w:r>
        <w:t xml:space="preserve">Atrodi informāciju – cik dalībvalstis pašlaik veido Eiropas Savienību! Kādas ir </w:t>
      </w:r>
      <w:r w:rsidR="00D53AC4">
        <w:t>ES</w:t>
      </w:r>
      <w:r>
        <w:t xml:space="preserve"> priekšrocības un pamatvērtības? </w:t>
      </w:r>
      <w:r w:rsidR="00EC0CCA" w:rsidRPr="00EC0CCA">
        <w:rPr>
          <w:b/>
        </w:rPr>
        <w:t>(13)</w:t>
      </w:r>
    </w:p>
    <w:bookmarkEnd w:id="7"/>
    <w:p w:rsidR="008A2085" w:rsidRDefault="008A2085" w:rsidP="008A2085"/>
    <w:p w:rsidR="00DB5E95" w:rsidRDefault="00DB5E95" w:rsidP="004D285A">
      <w:pPr>
        <w:rPr>
          <w:i/>
          <w:color w:val="FF0000"/>
        </w:rPr>
      </w:pPr>
    </w:p>
    <w:p w:rsidR="008A2085" w:rsidRDefault="008A2085" w:rsidP="008A2085">
      <w:pPr>
        <w:rPr>
          <w:i/>
          <w:color w:val="FF0000"/>
        </w:rPr>
      </w:pPr>
    </w:p>
    <w:p w:rsidR="00C54DD2" w:rsidRDefault="00C54DD2" w:rsidP="008A2085"/>
    <w:p w:rsidR="0098482B" w:rsidRDefault="0098482B" w:rsidP="00381C6C"/>
    <w:p w:rsidR="008A2085" w:rsidRPr="00E957CD" w:rsidRDefault="008A2085" w:rsidP="003D2367">
      <w:pPr>
        <w:jc w:val="center"/>
        <w:rPr>
          <w:b/>
        </w:rPr>
      </w:pPr>
      <w:r>
        <w:rPr>
          <w:b/>
        </w:rPr>
        <w:lastRenderedPageBreak/>
        <w:t>2. d</w:t>
      </w:r>
      <w:r w:rsidRPr="00E957CD">
        <w:rPr>
          <w:b/>
        </w:rPr>
        <w:t>arba lapa pamatskolai</w:t>
      </w:r>
    </w:p>
    <w:p w:rsidR="008A2085" w:rsidRPr="00107C5A" w:rsidRDefault="008A2085" w:rsidP="008A2085">
      <w:pPr>
        <w:jc w:val="center"/>
        <w:rPr>
          <w:b/>
        </w:rPr>
      </w:pPr>
    </w:p>
    <w:p w:rsidR="008A2085" w:rsidRPr="00525413" w:rsidRDefault="008A2085" w:rsidP="008A2085">
      <w:pPr>
        <w:spacing w:after="120"/>
        <w:rPr>
          <w:b/>
          <w:u w:val="single"/>
        </w:rPr>
      </w:pPr>
      <w:r>
        <w:rPr>
          <w:b/>
          <w:noProof/>
          <w:u w:val="single"/>
          <w:lang w:eastAsia="lv-LV"/>
        </w:rPr>
        <w:drawing>
          <wp:inline distT="0" distB="0" distL="0" distR="0">
            <wp:extent cx="723900" cy="662940"/>
            <wp:effectExtent l="19050" t="0" r="0" b="0"/>
            <wp:docPr id="31" name="Attēls 6" descr="126-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6-1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2832" t="4814" b="4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A</w:t>
      </w:r>
      <w:r w:rsidRPr="00E45DA5">
        <w:rPr>
          <w:b/>
          <w:u w:val="single"/>
        </w:rPr>
        <w:t>tbild</w:t>
      </w:r>
      <w:r>
        <w:rPr>
          <w:b/>
          <w:u w:val="single"/>
        </w:rPr>
        <w:t>i</w:t>
      </w:r>
      <w:r w:rsidRPr="00E45DA5">
        <w:rPr>
          <w:b/>
          <w:u w:val="single"/>
        </w:rPr>
        <w:t xml:space="preserve"> uz jautājum</w:t>
      </w:r>
      <w:r w:rsidR="00C54DD2">
        <w:rPr>
          <w:b/>
          <w:u w:val="single"/>
        </w:rPr>
        <w:t>u</w:t>
      </w:r>
      <w:r w:rsidRPr="00E45DA5">
        <w:rPr>
          <w:b/>
          <w:u w:val="single"/>
        </w:rPr>
        <w:t>!</w:t>
      </w:r>
    </w:p>
    <w:p w:rsidR="008A2085" w:rsidRPr="00EC0CCA" w:rsidRDefault="00BA28F5" w:rsidP="00FC4401">
      <w:pPr>
        <w:ind w:firstLine="720"/>
        <w:rPr>
          <w:b/>
        </w:rPr>
      </w:pPr>
      <w:bookmarkStart w:id="8" w:name="_Hlk494976036"/>
      <w:r>
        <w:t>No kura līdz kuram laikam Latvijas teritorij</w:t>
      </w:r>
      <w:r w:rsidR="005A5D54">
        <w:t>a</w:t>
      </w:r>
      <w:r>
        <w:t xml:space="preserve"> </w:t>
      </w:r>
      <w:r w:rsidR="00B41C6F">
        <w:t xml:space="preserve">daļēji </w:t>
      </w:r>
      <w:r>
        <w:t xml:space="preserve">bija </w:t>
      </w:r>
      <w:bookmarkStart w:id="9" w:name="_Hlk494976165"/>
      <w:r>
        <w:t>Livonijas (</w:t>
      </w:r>
      <w:proofErr w:type="spellStart"/>
      <w:r>
        <w:t>Terra</w:t>
      </w:r>
      <w:proofErr w:type="spellEnd"/>
      <w:r>
        <w:t xml:space="preserve"> Marina) </w:t>
      </w:r>
      <w:r w:rsidR="002D2689">
        <w:t>konfederācijā</w:t>
      </w:r>
      <w:bookmarkEnd w:id="9"/>
      <w:r>
        <w:t>? K</w:t>
      </w:r>
      <w:r w:rsidR="003F49A1">
        <w:t xml:space="preserve">ādi </w:t>
      </w:r>
      <w:r>
        <w:t xml:space="preserve">bija galvenie maksāšanas līdzekļi? </w:t>
      </w:r>
      <w:bookmarkEnd w:id="8"/>
      <w:r w:rsidR="00EC0CCA" w:rsidRPr="00EC0CCA">
        <w:rPr>
          <w:b/>
        </w:rPr>
        <w:t>(11)</w:t>
      </w:r>
    </w:p>
    <w:p w:rsidR="00AB0F66" w:rsidRDefault="00AB0F66" w:rsidP="00AB0F66"/>
    <w:p w:rsidR="004B1DF4" w:rsidRDefault="004B1DF4" w:rsidP="008A2085"/>
    <w:p w:rsidR="008A2085" w:rsidRPr="00525413" w:rsidRDefault="008A2085" w:rsidP="008A2085">
      <w:pPr>
        <w:spacing w:after="120"/>
        <w:rPr>
          <w:b/>
          <w:u w:val="single"/>
        </w:rPr>
      </w:pPr>
      <w:r>
        <w:rPr>
          <w:b/>
          <w:noProof/>
          <w:u w:val="single"/>
          <w:lang w:eastAsia="lv-LV"/>
        </w:rPr>
        <w:drawing>
          <wp:inline distT="0" distB="0" distL="0" distR="0">
            <wp:extent cx="723900" cy="723900"/>
            <wp:effectExtent l="19050" t="0" r="0" b="0"/>
            <wp:docPr id="928" name="Attēls 7" descr="udele 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dele re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DA5">
        <w:rPr>
          <w:b/>
          <w:u w:val="single"/>
        </w:rPr>
        <w:t>Izpildi uzdevumus!</w:t>
      </w:r>
    </w:p>
    <w:p w:rsidR="008A2085" w:rsidRDefault="00AD4717" w:rsidP="00FC4401">
      <w:pPr>
        <w:pStyle w:val="Sarakstarindkopa"/>
        <w:numPr>
          <w:ilvl w:val="0"/>
          <w:numId w:val="21"/>
        </w:numPr>
      </w:pPr>
      <w:bookmarkStart w:id="10" w:name="_Hlk495061654"/>
      <w:r>
        <w:t xml:space="preserve">Atrodi informāciju – </w:t>
      </w:r>
      <w:r w:rsidR="00EA54F9">
        <w:t>cik kolekcijas</w:t>
      </w:r>
      <w:r w:rsidR="00FC4401">
        <w:t xml:space="preserve"> monētu no dārgmetāliem ar eiro nominālu atrodas stendā "Eiro kolekcijas monētas"?</w:t>
      </w:r>
      <w:r w:rsidR="00646162">
        <w:t xml:space="preserve"> </w:t>
      </w:r>
      <w:r w:rsidR="00646162" w:rsidRPr="009A40D9">
        <w:rPr>
          <w:b/>
        </w:rPr>
        <w:t>(32)</w:t>
      </w:r>
    </w:p>
    <w:p w:rsidR="00FC4401" w:rsidRDefault="00FC4401" w:rsidP="00FC4401"/>
    <w:p w:rsidR="00FC4401" w:rsidRDefault="00FC4401" w:rsidP="00FC4401"/>
    <w:p w:rsidR="00FC4401" w:rsidRDefault="00FC4401" w:rsidP="00FC4401"/>
    <w:p w:rsidR="00FC4401" w:rsidRDefault="00FC4401" w:rsidP="008A2085">
      <w:pPr>
        <w:pStyle w:val="Sarakstarindkopa"/>
        <w:numPr>
          <w:ilvl w:val="0"/>
          <w:numId w:val="21"/>
        </w:numPr>
      </w:pPr>
      <w:bookmarkStart w:id="11" w:name="_Hlk4593058"/>
      <w:r>
        <w:t>N</w:t>
      </w:r>
      <w:bookmarkEnd w:id="10"/>
      <w:r w:rsidR="00E21860">
        <w:t xml:space="preserve">e visās Eiropas Savienības valstīs ir ieviests eiro. Nosauc kāda valūta tiek lietota katrā no uzdevumā minētajām valstīm? </w:t>
      </w:r>
      <w:r w:rsidR="009A40D9" w:rsidRPr="009A40D9">
        <w:rPr>
          <w:b/>
        </w:rPr>
        <w:t>(22)</w:t>
      </w:r>
    </w:p>
    <w:p w:rsidR="00FC4401" w:rsidRDefault="00FC4401" w:rsidP="00FC4401">
      <w:pPr>
        <w:ind w:left="360"/>
      </w:pPr>
    </w:p>
    <w:tbl>
      <w:tblPr>
        <w:tblStyle w:val="Reatabula"/>
        <w:tblW w:w="0" w:type="auto"/>
        <w:jc w:val="center"/>
        <w:tblLook w:val="01E0" w:firstRow="1" w:lastRow="1" w:firstColumn="1" w:lastColumn="1" w:noHBand="0" w:noVBand="0"/>
      </w:tblPr>
      <w:tblGrid>
        <w:gridCol w:w="2321"/>
        <w:gridCol w:w="2322"/>
      </w:tblGrid>
      <w:tr w:rsidR="00E21860" w:rsidRPr="000028F4" w:rsidTr="00FC4401">
        <w:trPr>
          <w:jc w:val="center"/>
        </w:trPr>
        <w:tc>
          <w:tcPr>
            <w:tcW w:w="2321" w:type="dxa"/>
          </w:tcPr>
          <w:p w:rsidR="00E21860" w:rsidRPr="000028F4" w:rsidRDefault="00E21860" w:rsidP="00E21860">
            <w:pPr>
              <w:jc w:val="center"/>
            </w:pPr>
            <w:r w:rsidRPr="000028F4">
              <w:t>Valsts</w:t>
            </w:r>
          </w:p>
        </w:tc>
        <w:tc>
          <w:tcPr>
            <w:tcW w:w="2322" w:type="dxa"/>
          </w:tcPr>
          <w:p w:rsidR="00E21860" w:rsidRPr="000028F4" w:rsidRDefault="00E21860" w:rsidP="00E21860">
            <w:pPr>
              <w:jc w:val="center"/>
            </w:pPr>
            <w:r>
              <w:t>Valūta</w:t>
            </w:r>
          </w:p>
        </w:tc>
      </w:tr>
      <w:tr w:rsidR="00E21860" w:rsidRPr="009C1DCF" w:rsidTr="00FC4401">
        <w:trPr>
          <w:jc w:val="center"/>
        </w:trPr>
        <w:tc>
          <w:tcPr>
            <w:tcW w:w="2321" w:type="dxa"/>
          </w:tcPr>
          <w:p w:rsidR="00E21860" w:rsidRPr="009C1DCF" w:rsidRDefault="00E21860" w:rsidP="00D35DBA">
            <w:pPr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Ungārija</w:t>
            </w:r>
          </w:p>
        </w:tc>
        <w:tc>
          <w:tcPr>
            <w:tcW w:w="2322" w:type="dxa"/>
          </w:tcPr>
          <w:p w:rsidR="00E21860" w:rsidRPr="009C1DCF" w:rsidRDefault="00E21860" w:rsidP="00D35DBA">
            <w:pPr>
              <w:rPr>
                <w:i/>
                <w:color w:val="0000FF"/>
              </w:rPr>
            </w:pPr>
          </w:p>
        </w:tc>
      </w:tr>
      <w:tr w:rsidR="00E21860" w:rsidRPr="009C1DCF" w:rsidTr="00FC4401">
        <w:trPr>
          <w:jc w:val="center"/>
        </w:trPr>
        <w:tc>
          <w:tcPr>
            <w:tcW w:w="2321" w:type="dxa"/>
          </w:tcPr>
          <w:p w:rsidR="00E21860" w:rsidRPr="009C1DCF" w:rsidRDefault="00E21860" w:rsidP="00D35DBA">
            <w:pPr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Polija</w:t>
            </w:r>
          </w:p>
        </w:tc>
        <w:tc>
          <w:tcPr>
            <w:tcW w:w="2322" w:type="dxa"/>
          </w:tcPr>
          <w:p w:rsidR="00E21860" w:rsidRPr="009C1DCF" w:rsidRDefault="00E21860" w:rsidP="00D35DBA">
            <w:pPr>
              <w:rPr>
                <w:i/>
                <w:color w:val="0000FF"/>
              </w:rPr>
            </w:pPr>
          </w:p>
        </w:tc>
      </w:tr>
      <w:tr w:rsidR="00E21860" w:rsidRPr="009C1DCF" w:rsidTr="00FC4401">
        <w:trPr>
          <w:jc w:val="center"/>
        </w:trPr>
        <w:tc>
          <w:tcPr>
            <w:tcW w:w="2321" w:type="dxa"/>
          </w:tcPr>
          <w:p w:rsidR="00E21860" w:rsidRPr="009C1DCF" w:rsidRDefault="00E21860" w:rsidP="00D35DBA">
            <w:pPr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Rumānija</w:t>
            </w:r>
          </w:p>
        </w:tc>
        <w:tc>
          <w:tcPr>
            <w:tcW w:w="2322" w:type="dxa"/>
          </w:tcPr>
          <w:p w:rsidR="00E21860" w:rsidRPr="009C1DCF" w:rsidRDefault="00E21860" w:rsidP="00D35DBA">
            <w:pPr>
              <w:rPr>
                <w:i/>
                <w:color w:val="0000FF"/>
              </w:rPr>
            </w:pPr>
          </w:p>
        </w:tc>
      </w:tr>
      <w:tr w:rsidR="00E21860" w:rsidRPr="00855CF2" w:rsidTr="00FC4401">
        <w:trPr>
          <w:jc w:val="center"/>
        </w:trPr>
        <w:tc>
          <w:tcPr>
            <w:tcW w:w="2321" w:type="dxa"/>
          </w:tcPr>
          <w:p w:rsidR="00E21860" w:rsidRPr="009C1DCF" w:rsidRDefault="00E21860" w:rsidP="00D35DBA">
            <w:pPr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Zviedrija</w:t>
            </w:r>
          </w:p>
        </w:tc>
        <w:tc>
          <w:tcPr>
            <w:tcW w:w="2322" w:type="dxa"/>
          </w:tcPr>
          <w:p w:rsidR="00E21860" w:rsidRPr="00855CF2" w:rsidRDefault="00E21860" w:rsidP="00D35DBA">
            <w:pPr>
              <w:autoSpaceDE w:val="0"/>
              <w:autoSpaceDN w:val="0"/>
              <w:adjustRightInd w:val="0"/>
              <w:rPr>
                <w:i/>
                <w:color w:val="0000FF"/>
                <w:szCs w:val="24"/>
              </w:rPr>
            </w:pPr>
          </w:p>
        </w:tc>
      </w:tr>
      <w:tr w:rsidR="00E21860" w:rsidRPr="009C1DCF" w:rsidTr="00FC4401">
        <w:trPr>
          <w:jc w:val="center"/>
        </w:trPr>
        <w:tc>
          <w:tcPr>
            <w:tcW w:w="2321" w:type="dxa"/>
          </w:tcPr>
          <w:p w:rsidR="00E21860" w:rsidRDefault="00E21860" w:rsidP="00D35DBA">
            <w:pPr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Čehija</w:t>
            </w:r>
          </w:p>
        </w:tc>
        <w:tc>
          <w:tcPr>
            <w:tcW w:w="2322" w:type="dxa"/>
          </w:tcPr>
          <w:p w:rsidR="00E21860" w:rsidRPr="009C1DCF" w:rsidRDefault="00E21860" w:rsidP="00D35DBA">
            <w:pPr>
              <w:rPr>
                <w:i/>
                <w:color w:val="0000FF"/>
              </w:rPr>
            </w:pPr>
          </w:p>
        </w:tc>
      </w:tr>
    </w:tbl>
    <w:p w:rsidR="008A2085" w:rsidRDefault="008A2085" w:rsidP="00FC4401">
      <w:pPr>
        <w:pStyle w:val="Sarakstarindkopa"/>
      </w:pPr>
    </w:p>
    <w:p w:rsidR="00FC4401" w:rsidRDefault="00FC4401" w:rsidP="008A2085">
      <w:pPr>
        <w:pStyle w:val="Sarakstarindkopa"/>
        <w:numPr>
          <w:ilvl w:val="0"/>
          <w:numId w:val="21"/>
        </w:numPr>
      </w:pPr>
      <w:bookmarkStart w:id="12" w:name="_Hlk495999311"/>
      <w:bookmarkEnd w:id="11"/>
      <w:r w:rsidRPr="00F52390">
        <w:t xml:space="preserve">Uzraksti – kas ir valsts </w:t>
      </w:r>
      <w:r>
        <w:t xml:space="preserve">budžets! Vai </w:t>
      </w:r>
      <w:r w:rsidRPr="00F52390">
        <w:t>Tev un Tavai ģimenei ar to ir kāds sakars?</w:t>
      </w:r>
      <w:bookmarkEnd w:id="12"/>
      <w:r w:rsidR="007440C8">
        <w:t xml:space="preserve"> </w:t>
      </w:r>
      <w:r w:rsidR="007440C8" w:rsidRPr="007440C8">
        <w:rPr>
          <w:b/>
        </w:rPr>
        <w:t>(19)</w:t>
      </w:r>
    </w:p>
    <w:p w:rsidR="002A098A" w:rsidRPr="00BB3AE0" w:rsidRDefault="002A098A" w:rsidP="008A2085"/>
    <w:p w:rsidR="008A2085" w:rsidRDefault="008A2085" w:rsidP="008A2085">
      <w:pPr>
        <w:rPr>
          <w:i/>
          <w:color w:val="0000FF"/>
        </w:rPr>
      </w:pPr>
    </w:p>
    <w:p w:rsidR="00FC4401" w:rsidRDefault="00FC4401" w:rsidP="008A2085">
      <w:pPr>
        <w:rPr>
          <w:i/>
          <w:color w:val="0000FF"/>
        </w:rPr>
      </w:pPr>
    </w:p>
    <w:p w:rsidR="008A2085" w:rsidRPr="009C129E" w:rsidRDefault="008A2085" w:rsidP="00FC4401">
      <w:pPr>
        <w:rPr>
          <w:color w:val="92D050"/>
        </w:rPr>
      </w:pPr>
      <w:bookmarkStart w:id="13" w:name="_Hlk495063781"/>
      <w:r w:rsidRPr="009C129E">
        <w:rPr>
          <w:color w:val="92D050"/>
        </w:rPr>
        <w:t xml:space="preserve"> </w:t>
      </w:r>
    </w:p>
    <w:bookmarkEnd w:id="13"/>
    <w:p w:rsidR="008A2085" w:rsidRDefault="008A2085" w:rsidP="008A2085"/>
    <w:p w:rsidR="008A2085" w:rsidRDefault="008A2085" w:rsidP="008A2085"/>
    <w:p w:rsidR="00E62FAB" w:rsidRDefault="008A2085" w:rsidP="00E62FAB">
      <w:pPr>
        <w:spacing w:after="120"/>
        <w:rPr>
          <w:b/>
          <w:u w:val="single"/>
        </w:rPr>
      </w:pPr>
      <w:r>
        <w:rPr>
          <w:b/>
          <w:noProof/>
          <w:u w:val="single"/>
          <w:lang w:eastAsia="lv-LV"/>
        </w:rPr>
        <w:drawing>
          <wp:inline distT="0" distB="0" distL="0" distR="0">
            <wp:extent cx="701040" cy="708660"/>
            <wp:effectExtent l="19050" t="0" r="3810" b="0"/>
            <wp:docPr id="929" name="Attēls 8" descr="CO1E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1EUR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DD2">
        <w:rPr>
          <w:b/>
          <w:u w:val="single"/>
        </w:rPr>
        <w:t>Izpildi uzdevumu</w:t>
      </w:r>
      <w:r w:rsidRPr="00256CFD">
        <w:rPr>
          <w:b/>
          <w:u w:val="single"/>
        </w:rPr>
        <w:t>!</w:t>
      </w:r>
    </w:p>
    <w:p w:rsidR="008A2085" w:rsidRDefault="008A2085" w:rsidP="00FC4401">
      <w:pPr>
        <w:spacing w:after="120"/>
        <w:ind w:firstLine="720"/>
      </w:pPr>
      <w:r w:rsidRPr="00DC658A">
        <w:t xml:space="preserve">Saliec </w:t>
      </w:r>
      <w:proofErr w:type="spellStart"/>
      <w:r w:rsidRPr="00DC658A">
        <w:t>puzli</w:t>
      </w:r>
      <w:proofErr w:type="spellEnd"/>
      <w:r w:rsidRPr="00DC658A">
        <w:t xml:space="preserve"> </w:t>
      </w:r>
      <w:r w:rsidRPr="00DC658A">
        <w:rPr>
          <w:b/>
        </w:rPr>
        <w:t>"Ekonomikas un monetārā savienība"!</w:t>
      </w:r>
      <w:r w:rsidRPr="00DC658A">
        <w:t xml:space="preserve"> Kuras Eiropas valstis nav Eiropas Savienības valstis? </w:t>
      </w:r>
    </w:p>
    <w:p w:rsidR="008A2085" w:rsidRDefault="008A2085" w:rsidP="008A2085">
      <w:pPr>
        <w:jc w:val="center"/>
      </w:pPr>
      <w:r>
        <w:br w:type="page"/>
      </w:r>
      <w:r>
        <w:rPr>
          <w:b/>
        </w:rPr>
        <w:lastRenderedPageBreak/>
        <w:t>3. d</w:t>
      </w:r>
      <w:r w:rsidRPr="00803C24">
        <w:rPr>
          <w:b/>
        </w:rPr>
        <w:t xml:space="preserve">arba lapa pamatskolai </w:t>
      </w:r>
    </w:p>
    <w:p w:rsidR="008A2085" w:rsidRPr="00E45DA5" w:rsidRDefault="008A2085" w:rsidP="008A2085">
      <w:pPr>
        <w:spacing w:after="120"/>
        <w:rPr>
          <w:b/>
          <w:u w:val="single"/>
        </w:rPr>
      </w:pPr>
      <w:r>
        <w:rPr>
          <w:b/>
          <w:noProof/>
          <w:u w:val="single"/>
          <w:lang w:eastAsia="lv-LV"/>
        </w:rPr>
        <w:drawing>
          <wp:inline distT="0" distB="0" distL="0" distR="0">
            <wp:extent cx="708660" cy="678180"/>
            <wp:effectExtent l="19050" t="0" r="0" b="0"/>
            <wp:docPr id="931" name="Attēls 10" descr="099-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99-2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A</w:t>
      </w:r>
      <w:r w:rsidRPr="00E45DA5">
        <w:rPr>
          <w:b/>
          <w:u w:val="single"/>
        </w:rPr>
        <w:t>tbild</w:t>
      </w:r>
      <w:r>
        <w:rPr>
          <w:b/>
          <w:u w:val="single"/>
        </w:rPr>
        <w:t>i</w:t>
      </w:r>
      <w:r w:rsidRPr="00E45DA5">
        <w:rPr>
          <w:b/>
          <w:u w:val="single"/>
        </w:rPr>
        <w:t xml:space="preserve"> uz jautājumiem!</w:t>
      </w:r>
    </w:p>
    <w:p w:rsidR="003F49A1" w:rsidRDefault="00857F66" w:rsidP="00797DD1">
      <w:pPr>
        <w:pStyle w:val="Sarakstarindkopa"/>
        <w:numPr>
          <w:ilvl w:val="0"/>
          <w:numId w:val="23"/>
        </w:numPr>
      </w:pPr>
      <w:bookmarkStart w:id="14" w:name="_Hlk494977125"/>
      <w:r>
        <w:t xml:space="preserve">No kura līdz kuram laikam Latvijas teritorija atradās Polijas un Lietuvas </w:t>
      </w:r>
      <w:r w:rsidR="00276598" w:rsidRPr="00797DD1">
        <w:rPr>
          <w:szCs w:val="24"/>
        </w:rPr>
        <w:t xml:space="preserve">ūnijas </w:t>
      </w:r>
      <w:r w:rsidRPr="00797DD1">
        <w:rPr>
          <w:szCs w:val="24"/>
        </w:rPr>
        <w:t>(</w:t>
      </w:r>
      <w:proofErr w:type="spellStart"/>
      <w:r w:rsidRPr="00797DD1">
        <w:rPr>
          <w:szCs w:val="24"/>
        </w:rPr>
        <w:t>Rzecpospolita</w:t>
      </w:r>
      <w:proofErr w:type="spellEnd"/>
      <w:r w:rsidRPr="00797DD1">
        <w:rPr>
          <w:szCs w:val="24"/>
        </w:rPr>
        <w:t xml:space="preserve"> </w:t>
      </w:r>
      <w:proofErr w:type="spellStart"/>
      <w:r w:rsidRPr="00797DD1">
        <w:rPr>
          <w:szCs w:val="24"/>
        </w:rPr>
        <w:t>obojga</w:t>
      </w:r>
      <w:proofErr w:type="spellEnd"/>
      <w:r w:rsidRPr="00797DD1">
        <w:rPr>
          <w:szCs w:val="24"/>
        </w:rPr>
        <w:t xml:space="preserve"> </w:t>
      </w:r>
      <w:proofErr w:type="spellStart"/>
      <w:r w:rsidRPr="00797DD1">
        <w:rPr>
          <w:szCs w:val="24"/>
        </w:rPr>
        <w:t>narodów</w:t>
      </w:r>
      <w:proofErr w:type="spellEnd"/>
      <w:r w:rsidRPr="00797DD1">
        <w:rPr>
          <w:szCs w:val="24"/>
        </w:rPr>
        <w:t>) pakļautībā</w:t>
      </w:r>
      <w:r w:rsidR="009D4EC1" w:rsidRPr="00797DD1">
        <w:rPr>
          <w:szCs w:val="24"/>
        </w:rPr>
        <w:t xml:space="preserve">? </w:t>
      </w:r>
      <w:r w:rsidR="009D4EC1">
        <w:t>Kādi bija galvenie maksāšanas līdzekļi?</w:t>
      </w:r>
      <w:r>
        <w:t xml:space="preserve"> </w:t>
      </w:r>
      <w:r w:rsidR="007440C8" w:rsidRPr="007440C8">
        <w:rPr>
          <w:b/>
        </w:rPr>
        <w:t>(11)</w:t>
      </w:r>
    </w:p>
    <w:p w:rsidR="00797DD1" w:rsidRDefault="00797DD1" w:rsidP="00797DD1"/>
    <w:p w:rsidR="00797DD1" w:rsidRDefault="00797DD1" w:rsidP="00797DD1"/>
    <w:p w:rsidR="00797DD1" w:rsidRDefault="00797DD1" w:rsidP="00797DD1"/>
    <w:p w:rsidR="00797DD1" w:rsidRDefault="00797DD1" w:rsidP="00797DD1"/>
    <w:p w:rsidR="00797DD1" w:rsidRDefault="00797DD1" w:rsidP="00797DD1">
      <w:pPr>
        <w:pStyle w:val="Sarakstarindkopa"/>
        <w:numPr>
          <w:ilvl w:val="0"/>
          <w:numId w:val="23"/>
        </w:numPr>
      </w:pPr>
      <w:r>
        <w:t>Kāds svarīgs notikums norisinājās Latvijā 2004.gada 1.maijā?</w:t>
      </w:r>
      <w:r w:rsidR="007440C8">
        <w:t xml:space="preserve"> </w:t>
      </w:r>
      <w:r w:rsidR="007440C8" w:rsidRPr="007440C8">
        <w:rPr>
          <w:b/>
        </w:rPr>
        <w:t>(13)</w:t>
      </w:r>
    </w:p>
    <w:bookmarkEnd w:id="14"/>
    <w:p w:rsidR="008A2085" w:rsidRDefault="008A2085" w:rsidP="008A2085"/>
    <w:p w:rsidR="008A2085" w:rsidRDefault="008A2085" w:rsidP="008A2085"/>
    <w:p w:rsidR="009C129E" w:rsidRPr="00FC4401" w:rsidRDefault="008A2085" w:rsidP="00FC4401">
      <w:pPr>
        <w:spacing w:after="120"/>
        <w:rPr>
          <w:b/>
          <w:u w:val="single"/>
        </w:rPr>
      </w:pPr>
      <w:r>
        <w:rPr>
          <w:b/>
          <w:noProof/>
          <w:u w:val="single"/>
          <w:lang w:eastAsia="lv-LV"/>
        </w:rPr>
        <w:drawing>
          <wp:inline distT="0" distB="0" distL="0" distR="0">
            <wp:extent cx="716280" cy="716280"/>
            <wp:effectExtent l="19050" t="0" r="7620" b="0"/>
            <wp:docPr id="932" name="Attēls 11" descr="debess-a9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bess-a9col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DA5">
        <w:rPr>
          <w:b/>
          <w:u w:val="single"/>
        </w:rPr>
        <w:t>Izpildi uzdevumus!</w:t>
      </w:r>
      <w:r w:rsidR="00031185">
        <w:rPr>
          <w:b/>
          <w:u w:val="single"/>
        </w:rPr>
        <w:t xml:space="preserve"> </w:t>
      </w:r>
    </w:p>
    <w:p w:rsidR="008A2085" w:rsidRDefault="002A098A" w:rsidP="00FC4401">
      <w:pPr>
        <w:pStyle w:val="Sarakstarindkopa"/>
        <w:numPr>
          <w:ilvl w:val="0"/>
          <w:numId w:val="22"/>
        </w:numPr>
      </w:pPr>
      <w:r>
        <w:t>Četras</w:t>
      </w:r>
      <w:r w:rsidR="008A2085" w:rsidRPr="00C802D0">
        <w:t xml:space="preserve"> pundurvalstis, kas nav Eiropas Savienīb</w:t>
      </w:r>
      <w:r w:rsidR="008A2085">
        <w:t>as valstis</w:t>
      </w:r>
      <w:r w:rsidR="008A2085" w:rsidRPr="00C802D0">
        <w:t xml:space="preserve">, noslēgušas oficiālu līgumu ar Eiropas </w:t>
      </w:r>
      <w:r w:rsidR="004E0E19">
        <w:t>Savienību</w:t>
      </w:r>
      <w:r w:rsidR="008A2085" w:rsidRPr="00C802D0">
        <w:t xml:space="preserve"> par savu eiro monētu kalšanu</w:t>
      </w:r>
      <w:r w:rsidR="008A2085">
        <w:t>.</w:t>
      </w:r>
      <w:r w:rsidR="008A2085" w:rsidRPr="00C802D0">
        <w:t xml:space="preserve"> Nosauc šīs valstis! Kas attēlots uz šo valstu 1</w:t>
      </w:r>
      <w:r w:rsidR="008A2085">
        <w:t> </w:t>
      </w:r>
      <w:r w:rsidR="008A2085" w:rsidRPr="00C802D0">
        <w:t>eiro un 2 eiro monēt</w:t>
      </w:r>
      <w:r w:rsidR="008A2085">
        <w:t>u reversiem</w:t>
      </w:r>
      <w:r w:rsidR="008A2085" w:rsidRPr="00C802D0">
        <w:t>?</w:t>
      </w:r>
      <w:r w:rsidR="007440C8">
        <w:t xml:space="preserve"> </w:t>
      </w:r>
      <w:r w:rsidR="007440C8" w:rsidRPr="007440C8">
        <w:rPr>
          <w:b/>
        </w:rPr>
        <w:t>(30)</w:t>
      </w:r>
    </w:p>
    <w:p w:rsidR="008E369E" w:rsidRDefault="008E369E" w:rsidP="008E369E">
      <w:pPr>
        <w:rPr>
          <w:i/>
          <w:color w:val="0000FF"/>
        </w:rPr>
      </w:pPr>
    </w:p>
    <w:tbl>
      <w:tblPr>
        <w:tblStyle w:val="Reatabula"/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8E369E" w:rsidTr="005E49AA">
        <w:tc>
          <w:tcPr>
            <w:tcW w:w="3095" w:type="dxa"/>
          </w:tcPr>
          <w:p w:rsidR="008E369E" w:rsidRDefault="008E369E" w:rsidP="005E49A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Valsts</w:t>
            </w:r>
          </w:p>
        </w:tc>
        <w:tc>
          <w:tcPr>
            <w:tcW w:w="3096" w:type="dxa"/>
          </w:tcPr>
          <w:p w:rsidR="008E369E" w:rsidRDefault="008E369E" w:rsidP="005E49A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 eiro reversa attēls</w:t>
            </w:r>
          </w:p>
        </w:tc>
        <w:tc>
          <w:tcPr>
            <w:tcW w:w="3096" w:type="dxa"/>
          </w:tcPr>
          <w:p w:rsidR="008E369E" w:rsidRDefault="008E369E" w:rsidP="005E49A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 eiro reversa attēls</w:t>
            </w:r>
          </w:p>
        </w:tc>
      </w:tr>
      <w:tr w:rsidR="008E369E" w:rsidRPr="00E41C59" w:rsidTr="005E49AA">
        <w:tc>
          <w:tcPr>
            <w:tcW w:w="3095" w:type="dxa"/>
          </w:tcPr>
          <w:p w:rsidR="008E369E" w:rsidRPr="00E41C59" w:rsidRDefault="008E369E" w:rsidP="005E49AA">
            <w:pPr>
              <w:rPr>
                <w:bCs/>
                <w:i/>
                <w:color w:val="FF0000"/>
                <w:szCs w:val="24"/>
              </w:rPr>
            </w:pPr>
          </w:p>
        </w:tc>
        <w:tc>
          <w:tcPr>
            <w:tcW w:w="3096" w:type="dxa"/>
          </w:tcPr>
          <w:p w:rsidR="008E369E" w:rsidRPr="00E41C59" w:rsidRDefault="008E369E" w:rsidP="005E49AA">
            <w:pPr>
              <w:rPr>
                <w:bCs/>
                <w:i/>
                <w:color w:val="FF0000"/>
                <w:szCs w:val="24"/>
              </w:rPr>
            </w:pPr>
          </w:p>
        </w:tc>
        <w:tc>
          <w:tcPr>
            <w:tcW w:w="3096" w:type="dxa"/>
          </w:tcPr>
          <w:p w:rsidR="008E369E" w:rsidRPr="00E41C59" w:rsidRDefault="008E369E" w:rsidP="005E49AA">
            <w:pPr>
              <w:rPr>
                <w:bCs/>
                <w:i/>
                <w:color w:val="FF0000"/>
                <w:szCs w:val="24"/>
              </w:rPr>
            </w:pPr>
          </w:p>
        </w:tc>
      </w:tr>
      <w:tr w:rsidR="008E369E" w:rsidRPr="00E41C59" w:rsidTr="005E49AA">
        <w:tc>
          <w:tcPr>
            <w:tcW w:w="3095" w:type="dxa"/>
          </w:tcPr>
          <w:p w:rsidR="008E369E" w:rsidRPr="00E41C59" w:rsidRDefault="008E369E" w:rsidP="005E49AA">
            <w:pPr>
              <w:rPr>
                <w:bCs/>
                <w:i/>
                <w:color w:val="FF0000"/>
                <w:szCs w:val="24"/>
              </w:rPr>
            </w:pPr>
          </w:p>
        </w:tc>
        <w:tc>
          <w:tcPr>
            <w:tcW w:w="3096" w:type="dxa"/>
          </w:tcPr>
          <w:p w:rsidR="008E369E" w:rsidRPr="00E41C59" w:rsidRDefault="008E369E" w:rsidP="005E49AA">
            <w:pPr>
              <w:rPr>
                <w:bCs/>
                <w:i/>
                <w:color w:val="FF0000"/>
                <w:szCs w:val="24"/>
              </w:rPr>
            </w:pPr>
          </w:p>
        </w:tc>
        <w:tc>
          <w:tcPr>
            <w:tcW w:w="3096" w:type="dxa"/>
          </w:tcPr>
          <w:p w:rsidR="008E369E" w:rsidRPr="00E41C59" w:rsidRDefault="008E369E" w:rsidP="005E49AA">
            <w:pPr>
              <w:rPr>
                <w:bCs/>
                <w:i/>
                <w:color w:val="FF0000"/>
                <w:szCs w:val="24"/>
              </w:rPr>
            </w:pPr>
          </w:p>
        </w:tc>
      </w:tr>
      <w:tr w:rsidR="008E369E" w:rsidRPr="00E41C59" w:rsidTr="005E49AA">
        <w:tc>
          <w:tcPr>
            <w:tcW w:w="3095" w:type="dxa"/>
          </w:tcPr>
          <w:p w:rsidR="008E369E" w:rsidRPr="00E41C59" w:rsidRDefault="008E369E" w:rsidP="005E49AA">
            <w:pPr>
              <w:rPr>
                <w:bCs/>
                <w:i/>
                <w:color w:val="FF0000"/>
                <w:szCs w:val="24"/>
              </w:rPr>
            </w:pPr>
          </w:p>
        </w:tc>
        <w:tc>
          <w:tcPr>
            <w:tcW w:w="3096" w:type="dxa"/>
          </w:tcPr>
          <w:p w:rsidR="008E369E" w:rsidRPr="00E41C59" w:rsidRDefault="008E369E" w:rsidP="005E49AA">
            <w:pPr>
              <w:rPr>
                <w:bCs/>
                <w:i/>
                <w:color w:val="FF0000"/>
                <w:szCs w:val="24"/>
              </w:rPr>
            </w:pPr>
          </w:p>
        </w:tc>
        <w:tc>
          <w:tcPr>
            <w:tcW w:w="3096" w:type="dxa"/>
          </w:tcPr>
          <w:p w:rsidR="008E369E" w:rsidRPr="00E41C59" w:rsidRDefault="008E369E" w:rsidP="005E49AA">
            <w:pPr>
              <w:rPr>
                <w:bCs/>
                <w:i/>
                <w:color w:val="FF0000"/>
                <w:szCs w:val="24"/>
              </w:rPr>
            </w:pPr>
          </w:p>
        </w:tc>
      </w:tr>
      <w:tr w:rsidR="008E369E" w:rsidRPr="00E41C59" w:rsidTr="005E49AA">
        <w:tc>
          <w:tcPr>
            <w:tcW w:w="3095" w:type="dxa"/>
          </w:tcPr>
          <w:p w:rsidR="008E369E" w:rsidRPr="0071462E" w:rsidRDefault="008E369E" w:rsidP="005E49AA">
            <w:pPr>
              <w:rPr>
                <w:bCs/>
                <w:color w:val="FF0000"/>
                <w:szCs w:val="24"/>
              </w:rPr>
            </w:pPr>
          </w:p>
        </w:tc>
        <w:tc>
          <w:tcPr>
            <w:tcW w:w="3096" w:type="dxa"/>
          </w:tcPr>
          <w:p w:rsidR="008E369E" w:rsidRPr="0071462E" w:rsidRDefault="008E369E" w:rsidP="005E49AA">
            <w:pPr>
              <w:rPr>
                <w:bCs/>
                <w:i/>
                <w:color w:val="FF0000"/>
                <w:szCs w:val="24"/>
              </w:rPr>
            </w:pPr>
          </w:p>
        </w:tc>
        <w:tc>
          <w:tcPr>
            <w:tcW w:w="3096" w:type="dxa"/>
          </w:tcPr>
          <w:p w:rsidR="008E369E" w:rsidRPr="0071462E" w:rsidRDefault="008E369E" w:rsidP="005E49AA">
            <w:pPr>
              <w:rPr>
                <w:bCs/>
                <w:i/>
                <w:color w:val="FF0000"/>
                <w:szCs w:val="24"/>
              </w:rPr>
            </w:pPr>
          </w:p>
        </w:tc>
      </w:tr>
    </w:tbl>
    <w:p w:rsidR="008E369E" w:rsidRDefault="008E369E" w:rsidP="008E369E"/>
    <w:p w:rsidR="008A2085" w:rsidRDefault="008A2085" w:rsidP="008A2085"/>
    <w:p w:rsidR="008A2085" w:rsidRDefault="00C17F80" w:rsidP="00FC4401">
      <w:pPr>
        <w:pStyle w:val="Sarakstarindkopa"/>
        <w:numPr>
          <w:ilvl w:val="0"/>
          <w:numId w:val="22"/>
        </w:numPr>
      </w:pPr>
      <w:bookmarkStart w:id="15" w:name="_Hlk495930489"/>
      <w:r w:rsidRPr="00586337">
        <w:t xml:space="preserve">Atrodi informāciju, kas ir inflācija? Kāpēc ir svarīgi zināt, cik liela vai maza ir inflācija? </w:t>
      </w:r>
      <w:bookmarkEnd w:id="15"/>
      <w:r w:rsidR="007440C8" w:rsidRPr="007440C8">
        <w:rPr>
          <w:b/>
        </w:rPr>
        <w:t>(20)</w:t>
      </w:r>
    </w:p>
    <w:p w:rsidR="00C17F80" w:rsidRDefault="00C17F80" w:rsidP="008A2085"/>
    <w:p w:rsidR="00FC4401" w:rsidRDefault="00FC4401" w:rsidP="008A2085"/>
    <w:p w:rsidR="00797DD1" w:rsidRDefault="00797DD1" w:rsidP="008A2085"/>
    <w:p w:rsidR="00797DD1" w:rsidRDefault="00797DD1" w:rsidP="008A2085"/>
    <w:p w:rsidR="00C54DD2" w:rsidRPr="00C54DD2" w:rsidRDefault="00FC4401" w:rsidP="00C54DD2">
      <w:pPr>
        <w:pStyle w:val="Sarakstarindkopa"/>
        <w:numPr>
          <w:ilvl w:val="0"/>
          <w:numId w:val="22"/>
        </w:numPr>
      </w:pPr>
      <w:r w:rsidRPr="0098482B">
        <w:t>Atrodi informāciju par maksājumu kartēm – cik sen tās izmanto un kād</w:t>
      </w:r>
      <w:r w:rsidR="00797DD1" w:rsidRPr="0098482B">
        <w:t>a</w:t>
      </w:r>
      <w:r w:rsidRPr="0098482B">
        <w:t xml:space="preserve"> informācija bija attēlota pirmajās pla</w:t>
      </w:r>
      <w:r w:rsidR="00797DD1" w:rsidRPr="0098482B">
        <w:t>s</w:t>
      </w:r>
      <w:r w:rsidRPr="0098482B">
        <w:t>tikāta kartēs?</w:t>
      </w:r>
      <w:r w:rsidR="007440C8">
        <w:t xml:space="preserve"> </w:t>
      </w:r>
      <w:r w:rsidR="007440C8" w:rsidRPr="007440C8">
        <w:rPr>
          <w:b/>
        </w:rPr>
        <w:t>(4)</w:t>
      </w:r>
    </w:p>
    <w:p w:rsidR="00C54DD2" w:rsidRDefault="00C54DD2" w:rsidP="00C54DD2"/>
    <w:p w:rsidR="00C54DD2" w:rsidRDefault="00C54DD2" w:rsidP="00C54DD2"/>
    <w:p w:rsidR="00C54DD2" w:rsidRDefault="00C54DD2" w:rsidP="00C54DD2"/>
    <w:p w:rsidR="00C54DD2" w:rsidRDefault="00C54DD2" w:rsidP="00C54DD2"/>
    <w:p w:rsidR="00C54DD2" w:rsidRPr="00C54DD2" w:rsidRDefault="00C54DD2" w:rsidP="00C54DD2"/>
    <w:p w:rsidR="00433109" w:rsidRPr="00C54DD2" w:rsidRDefault="008A2085" w:rsidP="00C54DD2">
      <w:pPr>
        <w:pStyle w:val="Sarakstarindkopa"/>
        <w:numPr>
          <w:ilvl w:val="0"/>
          <w:numId w:val="22"/>
        </w:numPr>
      </w:pPr>
      <w:r>
        <w:t xml:space="preserve">Salīdzini 1918.–1940. gada latu monētas un mūsdienu eiro monētas! </w:t>
      </w:r>
      <w:r w:rsidR="00797DD1">
        <w:t>Kādu kopīgu simbolu atradi?</w:t>
      </w:r>
      <w:r w:rsidR="007440C8">
        <w:t xml:space="preserve"> </w:t>
      </w:r>
      <w:r w:rsidR="007440C8" w:rsidRPr="00C54DD2">
        <w:rPr>
          <w:b/>
        </w:rPr>
        <w:t>(9)</w:t>
      </w:r>
    </w:p>
    <w:p w:rsidR="00C54DD2" w:rsidRDefault="00C54DD2" w:rsidP="00C54DD2"/>
    <w:p w:rsidR="00C54DD2" w:rsidRDefault="00C54DD2" w:rsidP="00C54DD2"/>
    <w:p w:rsidR="00C54DD2" w:rsidRDefault="00C54DD2" w:rsidP="00C54DD2"/>
    <w:p w:rsidR="008A2085" w:rsidRPr="00465D3E" w:rsidRDefault="008A2085" w:rsidP="007440C8">
      <w:pPr>
        <w:jc w:val="center"/>
        <w:rPr>
          <w:b/>
        </w:rPr>
      </w:pPr>
      <w:r>
        <w:rPr>
          <w:b/>
        </w:rPr>
        <w:lastRenderedPageBreak/>
        <w:t>4. d</w:t>
      </w:r>
      <w:r w:rsidRPr="00465D3E">
        <w:rPr>
          <w:b/>
        </w:rPr>
        <w:t>arba lapa pamatskolai</w:t>
      </w:r>
    </w:p>
    <w:p w:rsidR="008A2085" w:rsidRDefault="008A2085" w:rsidP="008A2085"/>
    <w:p w:rsidR="008A2085" w:rsidRPr="00E45DA5" w:rsidRDefault="008A2085" w:rsidP="008A2085">
      <w:pPr>
        <w:spacing w:after="120"/>
        <w:rPr>
          <w:b/>
          <w:u w:val="single"/>
        </w:rPr>
      </w:pPr>
      <w:r>
        <w:rPr>
          <w:b/>
          <w:noProof/>
          <w:u w:val="single"/>
          <w:lang w:eastAsia="lv-LV"/>
        </w:rPr>
        <w:drawing>
          <wp:inline distT="0" distB="0" distL="0" distR="0">
            <wp:extent cx="731520" cy="739140"/>
            <wp:effectExtent l="19050" t="0" r="0" b="0"/>
            <wp:docPr id="935" name="Attēls 14" descr="026-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26-9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A</w:t>
      </w:r>
      <w:r w:rsidRPr="00E45DA5">
        <w:rPr>
          <w:b/>
          <w:u w:val="single"/>
        </w:rPr>
        <w:t>tbild</w:t>
      </w:r>
      <w:r>
        <w:rPr>
          <w:b/>
          <w:u w:val="single"/>
        </w:rPr>
        <w:t>i</w:t>
      </w:r>
      <w:r w:rsidRPr="00E45DA5">
        <w:rPr>
          <w:b/>
          <w:u w:val="single"/>
        </w:rPr>
        <w:t xml:space="preserve"> uz jautājum</w:t>
      </w:r>
      <w:r w:rsidR="00C54DD2">
        <w:rPr>
          <w:b/>
          <w:u w:val="single"/>
        </w:rPr>
        <w:t>iem</w:t>
      </w:r>
      <w:r w:rsidRPr="00E45DA5">
        <w:rPr>
          <w:b/>
          <w:u w:val="single"/>
        </w:rPr>
        <w:t>!</w:t>
      </w:r>
    </w:p>
    <w:p w:rsidR="00857F66" w:rsidRPr="00C54DD2" w:rsidRDefault="00857F66" w:rsidP="00C54DD2">
      <w:pPr>
        <w:pStyle w:val="Sarakstarindkopa"/>
        <w:numPr>
          <w:ilvl w:val="0"/>
          <w:numId w:val="24"/>
        </w:numPr>
      </w:pPr>
      <w:bookmarkStart w:id="16" w:name="_Hlk494977540"/>
      <w:r>
        <w:t>No kura līdz kuram laikam Latvijas teritorij</w:t>
      </w:r>
      <w:r w:rsidR="00D352BB">
        <w:t>a</w:t>
      </w:r>
      <w:r>
        <w:t xml:space="preserve"> bija Zviedrijas province? Kādi tad bija galvenie maksāšanas līdzekļi?</w:t>
      </w:r>
      <w:r w:rsidR="007440C8">
        <w:t xml:space="preserve"> </w:t>
      </w:r>
      <w:r w:rsidR="007440C8" w:rsidRPr="00C54DD2">
        <w:rPr>
          <w:b/>
        </w:rPr>
        <w:t>(11)</w:t>
      </w:r>
    </w:p>
    <w:p w:rsidR="00C54DD2" w:rsidRDefault="00C54DD2" w:rsidP="00C54DD2"/>
    <w:p w:rsidR="00C54DD2" w:rsidRDefault="00C54DD2" w:rsidP="00C54DD2"/>
    <w:p w:rsidR="00C54DD2" w:rsidRDefault="00C54DD2" w:rsidP="00C54DD2"/>
    <w:p w:rsidR="00C54DD2" w:rsidRPr="00C54DD2" w:rsidRDefault="00C54DD2" w:rsidP="00C54DD2"/>
    <w:p w:rsidR="00C54DD2" w:rsidRDefault="00C54DD2" w:rsidP="00C54DD2">
      <w:pPr>
        <w:pStyle w:val="Sarakstarindkopa"/>
        <w:numPr>
          <w:ilvl w:val="0"/>
          <w:numId w:val="24"/>
        </w:numPr>
      </w:pPr>
      <w:r>
        <w:t xml:space="preserve">No kāda materiāla tiek izgatavotas eiro banknotes? Ko Latvijas Banka dara ar nolietotajām un bojātajām banknotēm? </w:t>
      </w:r>
      <w:r w:rsidRPr="007440C8">
        <w:rPr>
          <w:b/>
        </w:rPr>
        <w:t>(28)</w:t>
      </w:r>
    </w:p>
    <w:p w:rsidR="009D4EC1" w:rsidRDefault="009D4EC1" w:rsidP="008A2085"/>
    <w:p w:rsidR="00C54DD2" w:rsidRDefault="00C54DD2" w:rsidP="008A2085"/>
    <w:p w:rsidR="00C54DD2" w:rsidRDefault="00C54DD2" w:rsidP="008A2085"/>
    <w:bookmarkEnd w:id="16"/>
    <w:p w:rsidR="008A2085" w:rsidRDefault="008A2085" w:rsidP="008A2085"/>
    <w:p w:rsidR="008A2085" w:rsidRDefault="008A2085" w:rsidP="008A2085"/>
    <w:p w:rsidR="008A2085" w:rsidRPr="004A4BBD" w:rsidRDefault="008A2085" w:rsidP="004A4BBD">
      <w:pPr>
        <w:spacing w:after="120"/>
        <w:rPr>
          <w:b/>
          <w:u w:val="single"/>
        </w:rPr>
      </w:pPr>
      <w:r>
        <w:rPr>
          <w:b/>
          <w:noProof/>
          <w:u w:val="single"/>
          <w:lang w:eastAsia="lv-LV"/>
        </w:rPr>
        <w:drawing>
          <wp:inline distT="0" distB="0" distL="0" distR="0">
            <wp:extent cx="721360" cy="721360"/>
            <wp:effectExtent l="19050" t="0" r="2540" b="0"/>
            <wp:docPr id="36" name="Attēls 13" descr="gold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ld20b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DA5">
        <w:rPr>
          <w:b/>
          <w:u w:val="single"/>
        </w:rPr>
        <w:t>Izpildi uzdevumus!</w:t>
      </w:r>
    </w:p>
    <w:p w:rsidR="00356A19" w:rsidRDefault="008A2085" w:rsidP="00C54DD2">
      <w:pPr>
        <w:pStyle w:val="Sarakstarindkopa"/>
        <w:numPr>
          <w:ilvl w:val="0"/>
          <w:numId w:val="32"/>
        </w:numPr>
      </w:pPr>
      <w:r>
        <w:t>1996. gadā tika pieņemts lēmums, ka eiro monētām būs vienāds averss</w:t>
      </w:r>
      <w:r w:rsidR="004A4BBD">
        <w:t xml:space="preserve"> (monētas puse uz kuras ir attēlots cipars)</w:t>
      </w:r>
      <w:r>
        <w:t xml:space="preserve">, bet katra valsts varēs izvēlēties eiro monētu reversa dizainu. </w:t>
      </w:r>
      <w:r w:rsidR="00356A19">
        <w:t>Nosauc valstis, kuru eiro monētu reversā attēloti kuģi!</w:t>
      </w:r>
      <w:r w:rsidR="007440C8">
        <w:t xml:space="preserve"> </w:t>
      </w:r>
      <w:r w:rsidR="007440C8" w:rsidRPr="00C54DD2">
        <w:rPr>
          <w:b/>
        </w:rPr>
        <w:t>(30)</w:t>
      </w:r>
    </w:p>
    <w:p w:rsidR="004A4BBD" w:rsidRDefault="004A4BBD" w:rsidP="004A4BBD">
      <w:pPr>
        <w:ind w:left="414"/>
      </w:pPr>
    </w:p>
    <w:p w:rsidR="004A4BBD" w:rsidRDefault="004A4BBD" w:rsidP="004A4BBD">
      <w:pPr>
        <w:ind w:left="414"/>
      </w:pPr>
    </w:p>
    <w:p w:rsidR="00C54DD2" w:rsidRDefault="00C54DD2" w:rsidP="004A4BBD">
      <w:pPr>
        <w:ind w:left="414"/>
      </w:pPr>
    </w:p>
    <w:p w:rsidR="00C54DD2" w:rsidRDefault="00C54DD2" w:rsidP="004A4BBD">
      <w:pPr>
        <w:ind w:left="414"/>
      </w:pPr>
    </w:p>
    <w:p w:rsidR="00C54DD2" w:rsidRDefault="00C54DD2" w:rsidP="004A4BBD">
      <w:pPr>
        <w:ind w:left="414"/>
      </w:pPr>
    </w:p>
    <w:p w:rsidR="004A4BBD" w:rsidRDefault="004A4BBD" w:rsidP="004A4BBD">
      <w:pPr>
        <w:ind w:left="414"/>
      </w:pPr>
    </w:p>
    <w:p w:rsidR="00C54DD2" w:rsidRPr="00C54DD2" w:rsidRDefault="004A4BBD" w:rsidP="00C54DD2">
      <w:pPr>
        <w:pStyle w:val="Sarakstarindkopa"/>
        <w:numPr>
          <w:ilvl w:val="0"/>
          <w:numId w:val="32"/>
        </w:numPr>
      </w:pPr>
      <w:bookmarkStart w:id="17" w:name="_Hlk495931629"/>
      <w:bookmarkStart w:id="18" w:name="_Hlk496000059"/>
      <w:r>
        <w:t>Paskaidro, kas ir pievienotā vērtība?</w:t>
      </w:r>
      <w:bookmarkEnd w:id="17"/>
      <w:r>
        <w:t xml:space="preserve"> </w:t>
      </w:r>
      <w:r w:rsidRPr="00DF4E3E">
        <w:t xml:space="preserve">Uzraksti </w:t>
      </w:r>
      <w:r>
        <w:t xml:space="preserve">savu </w:t>
      </w:r>
      <w:r w:rsidRPr="00DF4E3E">
        <w:t xml:space="preserve">piemēru, kā </w:t>
      </w:r>
      <w:r>
        <w:t>Tu vari nopelnīt naudu, radot</w:t>
      </w:r>
      <w:r w:rsidRPr="00DF4E3E">
        <w:t xml:space="preserve"> </w:t>
      </w:r>
      <w:r>
        <w:t xml:space="preserve">jaunu </w:t>
      </w:r>
      <w:r w:rsidRPr="00DF4E3E">
        <w:t>pievienot</w:t>
      </w:r>
      <w:r>
        <w:t>o</w:t>
      </w:r>
      <w:r w:rsidRPr="00DF4E3E">
        <w:t xml:space="preserve"> vērtīb</w:t>
      </w:r>
      <w:r>
        <w:t>u</w:t>
      </w:r>
      <w:r w:rsidRPr="00D352BB">
        <w:t xml:space="preserve">! </w:t>
      </w:r>
      <w:bookmarkEnd w:id="18"/>
      <w:r w:rsidR="007440C8" w:rsidRPr="007440C8">
        <w:rPr>
          <w:b/>
        </w:rPr>
        <w:t>(18)</w:t>
      </w:r>
    </w:p>
    <w:p w:rsidR="00C54DD2" w:rsidRDefault="00C54DD2" w:rsidP="00C54DD2"/>
    <w:p w:rsidR="00C54DD2" w:rsidRDefault="00C54DD2" w:rsidP="00C54DD2"/>
    <w:p w:rsidR="00C54DD2" w:rsidRDefault="00C54DD2" w:rsidP="00C54DD2"/>
    <w:p w:rsidR="00C54DD2" w:rsidRDefault="00C54DD2" w:rsidP="00C54DD2"/>
    <w:p w:rsidR="00C54DD2" w:rsidRDefault="00C54DD2" w:rsidP="00C54DD2"/>
    <w:p w:rsidR="00C54DD2" w:rsidRDefault="00C54DD2" w:rsidP="00C54DD2"/>
    <w:p w:rsidR="00C54DD2" w:rsidRPr="00C54DD2" w:rsidRDefault="00C54DD2" w:rsidP="00C54DD2"/>
    <w:p w:rsidR="00C54DD2" w:rsidRDefault="00C54DD2" w:rsidP="00C54DD2">
      <w:pPr>
        <w:pStyle w:val="Sarakstarindkopa"/>
        <w:numPr>
          <w:ilvl w:val="0"/>
          <w:numId w:val="32"/>
        </w:numPr>
      </w:pPr>
      <w:r>
        <w:t xml:space="preserve">Noskaties filmu </w:t>
      </w:r>
      <w:r w:rsidRPr="00C54DD2">
        <w:rPr>
          <w:b/>
        </w:rPr>
        <w:t>"Latvijas zelts"</w:t>
      </w:r>
      <w:r>
        <w:t xml:space="preserve"> un uzraksti, ko interesantu uzzināji! Cik daudz zelta pašlaik ir Latvijas Bankai? </w:t>
      </w:r>
      <w:r w:rsidRPr="00C54DD2">
        <w:rPr>
          <w:b/>
        </w:rPr>
        <w:t>(23)</w:t>
      </w:r>
    </w:p>
    <w:p w:rsidR="00C54DD2" w:rsidRDefault="00C54DD2" w:rsidP="00C54DD2"/>
    <w:p w:rsidR="004A4BBD" w:rsidRDefault="004A4BBD" w:rsidP="004A4BBD"/>
    <w:p w:rsidR="004A4BBD" w:rsidRDefault="004A4BBD" w:rsidP="004A4BBD"/>
    <w:p w:rsidR="008A2085" w:rsidRDefault="008A2085" w:rsidP="008A2085"/>
    <w:p w:rsidR="00581F0D" w:rsidRDefault="00581F0D" w:rsidP="00AD57CB">
      <w:pPr>
        <w:tabs>
          <w:tab w:val="left" w:pos="2924"/>
        </w:tabs>
      </w:pPr>
    </w:p>
    <w:p w:rsidR="008A2085" w:rsidRDefault="008A2085" w:rsidP="008A2085">
      <w:pPr>
        <w:jc w:val="right"/>
      </w:pPr>
    </w:p>
    <w:p w:rsidR="008A2085" w:rsidRPr="00763D08" w:rsidRDefault="008A2085" w:rsidP="008A2085">
      <w:pPr>
        <w:jc w:val="center"/>
        <w:rPr>
          <w:b/>
        </w:rPr>
      </w:pPr>
      <w:r>
        <w:rPr>
          <w:b/>
        </w:rPr>
        <w:t>5. darba lapa pamatskolai</w:t>
      </w:r>
    </w:p>
    <w:p w:rsidR="008A2085" w:rsidRDefault="008A2085" w:rsidP="008A2085"/>
    <w:p w:rsidR="008A2085" w:rsidRDefault="008A2085" w:rsidP="008A2085">
      <w:pPr>
        <w:spacing w:after="120"/>
        <w:rPr>
          <w:b/>
          <w:u w:val="single"/>
        </w:rPr>
      </w:pPr>
      <w:r>
        <w:rPr>
          <w:b/>
          <w:noProof/>
          <w:u w:val="single"/>
          <w:lang w:eastAsia="lv-LV"/>
        </w:rPr>
        <w:drawing>
          <wp:inline distT="0" distB="0" distL="0" distR="0">
            <wp:extent cx="716280" cy="716280"/>
            <wp:effectExtent l="19050" t="0" r="7620" b="0"/>
            <wp:docPr id="937" name="Attēls 17" descr="Unicef-rever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icef-revers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A</w:t>
      </w:r>
      <w:r w:rsidRPr="00E45DA5">
        <w:rPr>
          <w:b/>
          <w:u w:val="single"/>
        </w:rPr>
        <w:t>tbild</w:t>
      </w:r>
      <w:r>
        <w:rPr>
          <w:b/>
          <w:u w:val="single"/>
        </w:rPr>
        <w:t>i</w:t>
      </w:r>
      <w:r w:rsidRPr="00E45DA5">
        <w:rPr>
          <w:b/>
          <w:u w:val="single"/>
        </w:rPr>
        <w:t xml:space="preserve"> uz jautājum</w:t>
      </w:r>
      <w:r w:rsidR="00C54DD2">
        <w:rPr>
          <w:b/>
          <w:u w:val="single"/>
        </w:rPr>
        <w:t>u</w:t>
      </w:r>
      <w:r w:rsidRPr="00E45DA5">
        <w:rPr>
          <w:b/>
          <w:u w:val="single"/>
        </w:rPr>
        <w:t>!</w:t>
      </w:r>
    </w:p>
    <w:p w:rsidR="009D4EC1" w:rsidRDefault="009D4EC1" w:rsidP="00660089">
      <w:pPr>
        <w:ind w:firstLine="720"/>
      </w:pPr>
      <w:bookmarkStart w:id="19" w:name="_Hlk494977972"/>
      <w:r>
        <w:t>No kura līdz kuram laikam Latvijas teritorija bija Krievijas impērijas (</w:t>
      </w:r>
      <w:proofErr w:type="spellStart"/>
      <w:r w:rsidRPr="005C1EDD">
        <w:t>Росс</w:t>
      </w:r>
      <w:r w:rsidR="0042777A" w:rsidRPr="005C1EDD">
        <w:t>и</w:t>
      </w:r>
      <w:r w:rsidRPr="005C1EDD">
        <w:t>йская</w:t>
      </w:r>
      <w:proofErr w:type="spellEnd"/>
      <w:r w:rsidRPr="005C1EDD">
        <w:t xml:space="preserve"> </w:t>
      </w:r>
      <w:proofErr w:type="spellStart"/>
      <w:r w:rsidRPr="005C1EDD">
        <w:t>империя</w:t>
      </w:r>
      <w:proofErr w:type="spellEnd"/>
      <w:r>
        <w:t xml:space="preserve">) guberņa ar vācu muižniecības </w:t>
      </w:r>
      <w:proofErr w:type="spellStart"/>
      <w:r>
        <w:t>vietvaru</w:t>
      </w:r>
      <w:proofErr w:type="spellEnd"/>
      <w:r>
        <w:t>? Kādi tad bija galvenie maksāšanas līdzekļi?</w:t>
      </w:r>
      <w:r w:rsidR="007440C8">
        <w:t xml:space="preserve"> </w:t>
      </w:r>
      <w:r w:rsidR="007440C8" w:rsidRPr="007440C8">
        <w:rPr>
          <w:b/>
        </w:rPr>
        <w:t>(11)</w:t>
      </w:r>
    </w:p>
    <w:bookmarkEnd w:id="19"/>
    <w:p w:rsidR="00774E81" w:rsidRDefault="00774E81" w:rsidP="008A2085">
      <w:pPr>
        <w:rPr>
          <w:b/>
        </w:rPr>
      </w:pPr>
    </w:p>
    <w:p w:rsidR="00AD57CB" w:rsidRPr="00363908" w:rsidRDefault="00AD57CB" w:rsidP="008A2085">
      <w:pPr>
        <w:rPr>
          <w:color w:val="FF0000"/>
        </w:rPr>
      </w:pPr>
    </w:p>
    <w:p w:rsidR="008A2085" w:rsidRPr="00660089" w:rsidRDefault="008A2085" w:rsidP="00660089">
      <w:pPr>
        <w:spacing w:after="120"/>
        <w:rPr>
          <w:b/>
          <w:u w:val="single"/>
        </w:rPr>
      </w:pPr>
      <w:r>
        <w:rPr>
          <w:b/>
          <w:noProof/>
          <w:u w:val="single"/>
          <w:lang w:eastAsia="lv-LV"/>
        </w:rPr>
        <w:drawing>
          <wp:inline distT="0" distB="0" distL="0" distR="0">
            <wp:extent cx="708660" cy="716280"/>
            <wp:effectExtent l="19050" t="0" r="0" b="0"/>
            <wp:docPr id="938" name="Attēls 18" descr="CO50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50CENT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1AD7">
        <w:rPr>
          <w:b/>
          <w:u w:val="single"/>
        </w:rPr>
        <w:t>Izp</w:t>
      </w:r>
      <w:r w:rsidRPr="00E45DA5">
        <w:rPr>
          <w:b/>
          <w:u w:val="single"/>
        </w:rPr>
        <w:t>ildi uzdevumus!</w:t>
      </w:r>
    </w:p>
    <w:p w:rsidR="003378D0" w:rsidRDefault="008A2085" w:rsidP="00660089">
      <w:pPr>
        <w:pStyle w:val="Sarakstarindkopa"/>
        <w:numPr>
          <w:ilvl w:val="0"/>
          <w:numId w:val="25"/>
        </w:numPr>
      </w:pPr>
      <w:r w:rsidRPr="00073522">
        <w:t>1996. gadā</w:t>
      </w:r>
      <w:r w:rsidR="0042777A">
        <w:t xml:space="preserve"> tik pieņemts lēmums,</w:t>
      </w:r>
      <w:r w:rsidRPr="00073522">
        <w:t xml:space="preserve"> </w:t>
      </w:r>
      <w:r w:rsidR="003378D0" w:rsidRPr="003019ED">
        <w:t>ka eiro monētām būs vienāds averss</w:t>
      </w:r>
      <w:r w:rsidR="003378D0">
        <w:t xml:space="preserve"> (priekšpuse)</w:t>
      </w:r>
      <w:r w:rsidR="003378D0" w:rsidRPr="003019ED">
        <w:t xml:space="preserve">, bet katra valsts varēs izvēlēties eiro monētu reversa </w:t>
      </w:r>
      <w:r w:rsidR="007A4407">
        <w:t xml:space="preserve">(otra puse) </w:t>
      </w:r>
      <w:r w:rsidR="003378D0" w:rsidRPr="003019ED">
        <w:t>dizainu. Kuru valstu eiro monētu reversā redzami dzīvnieki</w:t>
      </w:r>
      <w:r w:rsidR="003378D0">
        <w:t xml:space="preserve"> un putni</w:t>
      </w:r>
      <w:r w:rsidR="003378D0" w:rsidRPr="003019ED">
        <w:t xml:space="preserve">? </w:t>
      </w:r>
      <w:r w:rsidR="00C91EBE" w:rsidRPr="003019ED">
        <w:t xml:space="preserve">Nosauc </w:t>
      </w:r>
      <w:r w:rsidR="00C91EBE">
        <w:t>šīs</w:t>
      </w:r>
      <w:r w:rsidR="00C91EBE" w:rsidRPr="003019ED">
        <w:t xml:space="preserve"> valsti</w:t>
      </w:r>
      <w:r w:rsidR="00C91EBE">
        <w:t>s</w:t>
      </w:r>
      <w:r w:rsidR="00C91EBE" w:rsidRPr="003019ED">
        <w:t xml:space="preserve"> un dzīvnieku</w:t>
      </w:r>
      <w:r w:rsidR="00C91EBE">
        <w:t>s (putnus)</w:t>
      </w:r>
      <w:r w:rsidR="00C91EBE" w:rsidRPr="003019ED">
        <w:t>!</w:t>
      </w:r>
      <w:r w:rsidR="00C91EBE">
        <w:t xml:space="preserve"> </w:t>
      </w:r>
      <w:r w:rsidR="007440C8" w:rsidRPr="007440C8">
        <w:rPr>
          <w:b/>
        </w:rPr>
        <w:t>(30)</w:t>
      </w:r>
    </w:p>
    <w:p w:rsidR="00660089" w:rsidRDefault="00660089" w:rsidP="00660089"/>
    <w:tbl>
      <w:tblPr>
        <w:tblStyle w:val="Reatabula"/>
        <w:tblW w:w="0" w:type="auto"/>
        <w:tblInd w:w="959" w:type="dxa"/>
        <w:tblLook w:val="04A0" w:firstRow="1" w:lastRow="0" w:firstColumn="1" w:lastColumn="0" w:noHBand="0" w:noVBand="1"/>
      </w:tblPr>
      <w:tblGrid>
        <w:gridCol w:w="3684"/>
        <w:gridCol w:w="3545"/>
      </w:tblGrid>
      <w:tr w:rsidR="00660089" w:rsidTr="00660089">
        <w:tc>
          <w:tcPr>
            <w:tcW w:w="3684" w:type="dxa"/>
          </w:tcPr>
          <w:p w:rsidR="00660089" w:rsidRDefault="00660089" w:rsidP="00660089">
            <w:pPr>
              <w:jc w:val="center"/>
            </w:pPr>
            <w:r>
              <w:t>Valsts</w:t>
            </w:r>
          </w:p>
        </w:tc>
        <w:tc>
          <w:tcPr>
            <w:tcW w:w="3545" w:type="dxa"/>
          </w:tcPr>
          <w:p w:rsidR="00660089" w:rsidRDefault="00660089" w:rsidP="00660089">
            <w:pPr>
              <w:jc w:val="center"/>
            </w:pPr>
            <w:r>
              <w:t>Dzīvnieki</w:t>
            </w:r>
            <w:r w:rsidR="00783551">
              <w:t xml:space="preserve"> / Putni</w:t>
            </w:r>
          </w:p>
        </w:tc>
      </w:tr>
      <w:tr w:rsidR="00660089" w:rsidTr="00660089">
        <w:tc>
          <w:tcPr>
            <w:tcW w:w="3684" w:type="dxa"/>
          </w:tcPr>
          <w:p w:rsidR="00660089" w:rsidRDefault="00660089" w:rsidP="00660089"/>
        </w:tc>
        <w:tc>
          <w:tcPr>
            <w:tcW w:w="3545" w:type="dxa"/>
          </w:tcPr>
          <w:p w:rsidR="00660089" w:rsidRDefault="00660089" w:rsidP="00660089"/>
        </w:tc>
      </w:tr>
      <w:tr w:rsidR="00660089" w:rsidTr="00660089">
        <w:tc>
          <w:tcPr>
            <w:tcW w:w="3684" w:type="dxa"/>
          </w:tcPr>
          <w:p w:rsidR="00660089" w:rsidRDefault="00660089" w:rsidP="00660089"/>
        </w:tc>
        <w:tc>
          <w:tcPr>
            <w:tcW w:w="3545" w:type="dxa"/>
          </w:tcPr>
          <w:p w:rsidR="00660089" w:rsidRDefault="00660089" w:rsidP="00660089"/>
        </w:tc>
      </w:tr>
      <w:tr w:rsidR="00660089" w:rsidTr="00660089">
        <w:tc>
          <w:tcPr>
            <w:tcW w:w="3684" w:type="dxa"/>
          </w:tcPr>
          <w:p w:rsidR="00660089" w:rsidRDefault="00660089" w:rsidP="00660089"/>
        </w:tc>
        <w:tc>
          <w:tcPr>
            <w:tcW w:w="3545" w:type="dxa"/>
          </w:tcPr>
          <w:p w:rsidR="00660089" w:rsidRDefault="00660089" w:rsidP="00660089"/>
        </w:tc>
      </w:tr>
      <w:tr w:rsidR="00660089" w:rsidTr="00660089">
        <w:tc>
          <w:tcPr>
            <w:tcW w:w="3684" w:type="dxa"/>
          </w:tcPr>
          <w:p w:rsidR="00660089" w:rsidRDefault="00660089" w:rsidP="00660089"/>
        </w:tc>
        <w:tc>
          <w:tcPr>
            <w:tcW w:w="3545" w:type="dxa"/>
          </w:tcPr>
          <w:p w:rsidR="00660089" w:rsidRDefault="00660089" w:rsidP="00660089"/>
        </w:tc>
      </w:tr>
      <w:tr w:rsidR="00660089" w:rsidTr="00660089">
        <w:tc>
          <w:tcPr>
            <w:tcW w:w="3684" w:type="dxa"/>
          </w:tcPr>
          <w:p w:rsidR="00660089" w:rsidRDefault="00660089" w:rsidP="00660089"/>
        </w:tc>
        <w:tc>
          <w:tcPr>
            <w:tcW w:w="3545" w:type="dxa"/>
          </w:tcPr>
          <w:p w:rsidR="00660089" w:rsidRDefault="00660089" w:rsidP="00660089"/>
        </w:tc>
      </w:tr>
    </w:tbl>
    <w:p w:rsidR="00660089" w:rsidRDefault="00660089" w:rsidP="00660089"/>
    <w:p w:rsidR="00660089" w:rsidRDefault="00660089" w:rsidP="00660089"/>
    <w:p w:rsidR="00660089" w:rsidRDefault="00660089" w:rsidP="00660089">
      <w:pPr>
        <w:pStyle w:val="Sarakstarindkopa"/>
        <w:numPr>
          <w:ilvl w:val="0"/>
          <w:numId w:val="25"/>
        </w:numPr>
      </w:pPr>
      <w:bookmarkStart w:id="20" w:name="_Hlk496017724"/>
      <w:r w:rsidRPr="005056ED">
        <w:t xml:space="preserve">Mums katram ir divi maciņi – </w:t>
      </w:r>
      <w:r>
        <w:t>savs (</w:t>
      </w:r>
      <w:r w:rsidRPr="005056ED">
        <w:t>ģimenes</w:t>
      </w:r>
      <w:r>
        <w:t>)</w:t>
      </w:r>
      <w:r w:rsidRPr="005056ED">
        <w:t xml:space="preserve"> un valsts maciņš, kurā nonāk nauda par </w:t>
      </w:r>
      <w:r>
        <w:t xml:space="preserve">visiem valstī </w:t>
      </w:r>
      <w:r w:rsidRPr="005056ED">
        <w:t xml:space="preserve">samaksātajiem nodokļiem. Atrodi informāciju </w:t>
      </w:r>
      <w:r>
        <w:t>–</w:t>
      </w:r>
      <w:r>
        <w:rPr>
          <w:b/>
        </w:rPr>
        <w:t xml:space="preserve"> </w:t>
      </w:r>
      <w:r w:rsidRPr="005056ED">
        <w:t xml:space="preserve">par ko šogad valsts tērē naudu no kopējā maciņa </w:t>
      </w:r>
      <w:r>
        <w:t>(</w:t>
      </w:r>
      <w:r w:rsidRPr="005056ED">
        <w:t>valsts budžeta</w:t>
      </w:r>
      <w:r>
        <w:t>)</w:t>
      </w:r>
      <w:r w:rsidRPr="005056ED">
        <w:t>!</w:t>
      </w:r>
      <w:bookmarkEnd w:id="20"/>
      <w:r w:rsidR="007440C8">
        <w:t xml:space="preserve"> </w:t>
      </w:r>
      <w:r w:rsidR="007440C8" w:rsidRPr="007440C8">
        <w:rPr>
          <w:b/>
        </w:rPr>
        <w:t>(19)</w:t>
      </w:r>
    </w:p>
    <w:p w:rsidR="00660089" w:rsidRDefault="00660089" w:rsidP="00660089">
      <w:pPr>
        <w:pStyle w:val="Sarakstarindkopa"/>
      </w:pPr>
    </w:p>
    <w:p w:rsidR="00660089" w:rsidRDefault="00660089" w:rsidP="00660089"/>
    <w:p w:rsidR="00C54DD2" w:rsidRDefault="00C54DD2" w:rsidP="00660089"/>
    <w:p w:rsidR="00C54DD2" w:rsidRDefault="00C54DD2" w:rsidP="00660089"/>
    <w:p w:rsidR="00660089" w:rsidRDefault="00660089" w:rsidP="00660089"/>
    <w:p w:rsidR="00C54DD2" w:rsidRPr="00C54DD2" w:rsidRDefault="00660089" w:rsidP="00C54DD2">
      <w:pPr>
        <w:pStyle w:val="Sarakstarindkopa"/>
        <w:numPr>
          <w:ilvl w:val="0"/>
          <w:numId w:val="25"/>
        </w:numPr>
      </w:pPr>
      <w:bookmarkStart w:id="21" w:name="_Hlk496021378"/>
      <w:r w:rsidRPr="00237F29">
        <w:t>Atrodi informāciju – kurās Eiropas valstīs ir visvairāk mežu!</w:t>
      </w:r>
      <w:bookmarkEnd w:id="21"/>
      <w:r w:rsidR="007440C8">
        <w:t xml:space="preserve"> </w:t>
      </w:r>
      <w:r w:rsidR="007440C8" w:rsidRPr="007440C8">
        <w:rPr>
          <w:b/>
        </w:rPr>
        <w:t>(12)</w:t>
      </w:r>
      <w:bookmarkStart w:id="22" w:name="_Hlk534190069"/>
    </w:p>
    <w:p w:rsidR="00C54DD2" w:rsidRDefault="00C54DD2" w:rsidP="00C54DD2"/>
    <w:p w:rsidR="00C54DD2" w:rsidRDefault="00C54DD2" w:rsidP="00C54DD2"/>
    <w:p w:rsidR="00C54DD2" w:rsidRDefault="00C54DD2" w:rsidP="00C54DD2"/>
    <w:p w:rsidR="00C54DD2" w:rsidRDefault="00C54DD2" w:rsidP="00C54DD2"/>
    <w:p w:rsidR="00C54DD2" w:rsidRPr="00C54DD2" w:rsidRDefault="00C54DD2" w:rsidP="00C54DD2"/>
    <w:p w:rsidR="008A2085" w:rsidRPr="00073522" w:rsidRDefault="007063E9" w:rsidP="00C54DD2">
      <w:pPr>
        <w:pStyle w:val="Sarakstarindkopa"/>
        <w:numPr>
          <w:ilvl w:val="0"/>
          <w:numId w:val="25"/>
        </w:numPr>
      </w:pPr>
      <w:r>
        <w:t>Iepazī</w:t>
      </w:r>
      <w:r w:rsidR="00C54DD2">
        <w:t>s</w:t>
      </w:r>
      <w:r>
        <w:t>ties ar stendu par naudas viltojumiem! Kuru no eiro banknotēm vilto visvairāk?</w:t>
      </w:r>
      <w:r w:rsidR="007440C8">
        <w:t xml:space="preserve"> </w:t>
      </w:r>
      <w:r w:rsidR="007440C8" w:rsidRPr="00C54DD2">
        <w:rPr>
          <w:b/>
        </w:rPr>
        <w:t>(24)</w:t>
      </w:r>
    </w:p>
    <w:bookmarkEnd w:id="22"/>
    <w:p w:rsidR="008A2085" w:rsidRDefault="008A2085" w:rsidP="008A2085">
      <w:pPr>
        <w:jc w:val="center"/>
        <w:rPr>
          <w:b/>
        </w:rPr>
      </w:pPr>
    </w:p>
    <w:p w:rsidR="00C54DD2" w:rsidRDefault="00C54DD2" w:rsidP="008A2085">
      <w:pPr>
        <w:rPr>
          <w:b/>
        </w:rPr>
      </w:pPr>
    </w:p>
    <w:p w:rsidR="00C54DD2" w:rsidRDefault="00C54DD2" w:rsidP="008A2085">
      <w:pPr>
        <w:rPr>
          <w:b/>
        </w:rPr>
      </w:pPr>
    </w:p>
    <w:p w:rsidR="008A2085" w:rsidRDefault="008A2085" w:rsidP="00901875">
      <w:pPr>
        <w:jc w:val="center"/>
        <w:rPr>
          <w:b/>
        </w:rPr>
      </w:pPr>
      <w:r>
        <w:rPr>
          <w:b/>
        </w:rPr>
        <w:lastRenderedPageBreak/>
        <w:t>6. d</w:t>
      </w:r>
      <w:r w:rsidRPr="006221AC">
        <w:rPr>
          <w:b/>
        </w:rPr>
        <w:t>arba lapa pamatskolai</w:t>
      </w:r>
    </w:p>
    <w:p w:rsidR="009D4EC1" w:rsidRPr="007D762F" w:rsidRDefault="008A2085" w:rsidP="007D762F">
      <w:pPr>
        <w:spacing w:after="120"/>
        <w:rPr>
          <w:b/>
          <w:u w:val="single"/>
        </w:rPr>
      </w:pPr>
      <w:r>
        <w:rPr>
          <w:b/>
          <w:noProof/>
          <w:u w:val="single"/>
          <w:lang w:eastAsia="lv-LV"/>
        </w:rPr>
        <w:drawing>
          <wp:inline distT="0" distB="0" distL="0" distR="0">
            <wp:extent cx="716280" cy="716280"/>
            <wp:effectExtent l="19050" t="0" r="7620" b="0"/>
            <wp:docPr id="940" name="Attēls 20" descr="skepmetejs ze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kepmetejs zelt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A</w:t>
      </w:r>
      <w:r w:rsidRPr="00E45DA5">
        <w:rPr>
          <w:b/>
          <w:u w:val="single"/>
        </w:rPr>
        <w:t>tbild</w:t>
      </w:r>
      <w:r>
        <w:rPr>
          <w:b/>
          <w:u w:val="single"/>
        </w:rPr>
        <w:t>i</w:t>
      </w:r>
      <w:r w:rsidRPr="00E45DA5">
        <w:rPr>
          <w:b/>
          <w:u w:val="single"/>
        </w:rPr>
        <w:t xml:space="preserve"> uz jautājum</w:t>
      </w:r>
      <w:r w:rsidR="0030572D">
        <w:rPr>
          <w:b/>
          <w:u w:val="single"/>
        </w:rPr>
        <w:t>u</w:t>
      </w:r>
      <w:r w:rsidRPr="00E45DA5">
        <w:rPr>
          <w:b/>
          <w:u w:val="single"/>
        </w:rPr>
        <w:t>!</w:t>
      </w:r>
    </w:p>
    <w:p w:rsidR="008A2085" w:rsidRDefault="00D32640" w:rsidP="007D762F">
      <w:pPr>
        <w:ind w:firstLine="720"/>
      </w:pPr>
      <w:bookmarkStart w:id="23" w:name="_Hlk496009649"/>
      <w:r w:rsidRPr="00CF4DD4">
        <w:t xml:space="preserve">Par kādu </w:t>
      </w:r>
      <w:r w:rsidR="00EE1BA9" w:rsidRPr="00CF4DD4">
        <w:t>apmaiņas kurs</w:t>
      </w:r>
      <w:r w:rsidRPr="00CF4DD4">
        <w:t xml:space="preserve">u 2014. gadā </w:t>
      </w:r>
      <w:bookmarkStart w:id="24" w:name="_Hlk496110000"/>
      <w:r w:rsidR="00CF4DD4">
        <w:t xml:space="preserve">Latvijā </w:t>
      </w:r>
      <w:bookmarkEnd w:id="24"/>
      <w:r w:rsidRPr="00CF4DD4">
        <w:t>tika mainīti</w:t>
      </w:r>
      <w:r w:rsidR="00EE1BA9" w:rsidRPr="00CF4DD4">
        <w:t xml:space="preserve"> lati pret eiro</w:t>
      </w:r>
      <w:r w:rsidR="005475B7" w:rsidRPr="00CF4DD4">
        <w:t>, vai šāds kurss ir spēkā joprojām</w:t>
      </w:r>
      <w:r w:rsidR="00EE1BA9" w:rsidRPr="00CF4DD4">
        <w:t>?</w:t>
      </w:r>
      <w:r w:rsidR="00EE1BA9">
        <w:t xml:space="preserve"> </w:t>
      </w:r>
      <w:bookmarkEnd w:id="23"/>
      <w:r w:rsidR="007440C8" w:rsidRPr="007440C8">
        <w:rPr>
          <w:b/>
        </w:rPr>
        <w:t>(9)</w:t>
      </w:r>
    </w:p>
    <w:p w:rsidR="00901875" w:rsidRDefault="00901875" w:rsidP="007D762F">
      <w:pPr>
        <w:ind w:firstLine="720"/>
      </w:pPr>
    </w:p>
    <w:p w:rsidR="00AD57CB" w:rsidRDefault="00AD57CB" w:rsidP="007D762F">
      <w:pPr>
        <w:ind w:firstLine="720"/>
      </w:pPr>
    </w:p>
    <w:p w:rsidR="008A2085" w:rsidRDefault="008A2085" w:rsidP="008A2085"/>
    <w:p w:rsidR="007D762F" w:rsidRPr="007D762F" w:rsidRDefault="008A2085" w:rsidP="007D762F">
      <w:pPr>
        <w:spacing w:after="120"/>
        <w:rPr>
          <w:b/>
          <w:u w:val="single"/>
        </w:rPr>
      </w:pPr>
      <w:r>
        <w:rPr>
          <w:b/>
          <w:noProof/>
          <w:u w:val="single"/>
          <w:lang w:eastAsia="lv-LV"/>
        </w:rPr>
        <w:drawing>
          <wp:inline distT="0" distB="0" distL="0" distR="0">
            <wp:extent cx="716280" cy="716280"/>
            <wp:effectExtent l="19050" t="0" r="7620" b="0"/>
            <wp:docPr id="942" name="Attēls 21" descr="GS13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S13~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DA5">
        <w:rPr>
          <w:b/>
          <w:u w:val="single"/>
        </w:rPr>
        <w:t>Izpildi uzdevumus</w:t>
      </w:r>
      <w:bookmarkStart w:id="25" w:name="_Hlk495933548"/>
      <w:bookmarkStart w:id="26" w:name="_Hlk496110271"/>
    </w:p>
    <w:p w:rsidR="007D762F" w:rsidRPr="00AD57CB" w:rsidRDefault="001F232A" w:rsidP="008A2085">
      <w:pPr>
        <w:pStyle w:val="Sarakstarindkopa"/>
        <w:numPr>
          <w:ilvl w:val="0"/>
          <w:numId w:val="26"/>
        </w:numPr>
      </w:pPr>
      <w:r>
        <w:t>Atrodi informāciju</w:t>
      </w:r>
      <w:r w:rsidR="008A2085" w:rsidRPr="001F232A">
        <w:t xml:space="preserve">, </w:t>
      </w:r>
      <w:r>
        <w:t xml:space="preserve">kas ir hiperinflācija un kas to rada? Uzraksti, kā tā ietekmē iedzīvotājus un valsts ekonomiku? </w:t>
      </w:r>
      <w:bookmarkStart w:id="27" w:name="_Hlk496110169"/>
      <w:bookmarkEnd w:id="25"/>
      <w:r w:rsidR="00CF4DD4">
        <w:t>Atrodi piemērus, kurās valstīs ir piedzīvota hiperinflācija!</w:t>
      </w:r>
      <w:bookmarkEnd w:id="26"/>
      <w:bookmarkEnd w:id="27"/>
      <w:r w:rsidR="007440C8">
        <w:t xml:space="preserve"> </w:t>
      </w:r>
      <w:r w:rsidR="007440C8" w:rsidRPr="007440C8">
        <w:rPr>
          <w:b/>
        </w:rPr>
        <w:t>(20)</w:t>
      </w:r>
    </w:p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>
      <w:pPr>
        <w:pStyle w:val="Sarakstarindkopa"/>
        <w:numPr>
          <w:ilvl w:val="0"/>
          <w:numId w:val="26"/>
        </w:numPr>
      </w:pPr>
      <w:bookmarkStart w:id="28" w:name="_Hlk496026552"/>
      <w:r>
        <w:t xml:space="preserve">Lai taptu monēta, Latvijas Banka aicina talkā arī māksliniekus. Kādiem darbiem mākslinieki tiek uzaicināti un, kādus darba rīkus viņi visvairāk izmanto? </w:t>
      </w:r>
      <w:r w:rsidRPr="00AD57CB">
        <w:rPr>
          <w:b/>
        </w:rPr>
        <w:t>(29)</w:t>
      </w:r>
    </w:p>
    <w:bookmarkEnd w:id="28"/>
    <w:p w:rsidR="00AD57CB" w:rsidRPr="00AD57CB" w:rsidRDefault="00AD57CB" w:rsidP="00AD57CB">
      <w:pPr>
        <w:pStyle w:val="Sarakstarindkopa"/>
        <w:ind w:left="774"/>
        <w:rPr>
          <w:b/>
        </w:rPr>
      </w:pPr>
    </w:p>
    <w:p w:rsidR="007D762F" w:rsidRDefault="007D762F" w:rsidP="007D762F"/>
    <w:p w:rsidR="007D762F" w:rsidRDefault="007D762F" w:rsidP="007D762F"/>
    <w:p w:rsidR="007D762F" w:rsidRDefault="007D762F" w:rsidP="007D762F"/>
    <w:p w:rsidR="007D762F" w:rsidRDefault="007D762F" w:rsidP="007D762F"/>
    <w:p w:rsidR="007D762F" w:rsidRDefault="007D762F" w:rsidP="007D762F"/>
    <w:p w:rsidR="008A2085" w:rsidRPr="007D762F" w:rsidRDefault="008A2085" w:rsidP="008A2085">
      <w:pPr>
        <w:pStyle w:val="Sarakstarindkopa"/>
        <w:numPr>
          <w:ilvl w:val="0"/>
          <w:numId w:val="26"/>
        </w:numPr>
      </w:pPr>
      <w:r w:rsidRPr="007D762F">
        <w:rPr>
          <w:szCs w:val="24"/>
        </w:rPr>
        <w:t xml:space="preserve">Izpēti eiro banknoti un attēlā ar ciparu atzīmē attiecīgos </w:t>
      </w:r>
      <w:proofErr w:type="spellStart"/>
      <w:r w:rsidRPr="007D762F">
        <w:rPr>
          <w:szCs w:val="24"/>
        </w:rPr>
        <w:t>pretviltošanas</w:t>
      </w:r>
      <w:proofErr w:type="spellEnd"/>
      <w:r w:rsidRPr="007D762F">
        <w:rPr>
          <w:szCs w:val="24"/>
        </w:rPr>
        <w:t xml:space="preserve"> elementus!</w:t>
      </w:r>
      <w:r w:rsidR="007440C8">
        <w:rPr>
          <w:szCs w:val="24"/>
        </w:rPr>
        <w:t xml:space="preserve"> </w:t>
      </w:r>
      <w:r w:rsidR="007440C8" w:rsidRPr="007440C8">
        <w:rPr>
          <w:b/>
          <w:szCs w:val="24"/>
        </w:rPr>
        <w:t>(26)</w:t>
      </w:r>
    </w:p>
    <w:p w:rsidR="008A2085" w:rsidRDefault="008A2085" w:rsidP="008A2085">
      <w:pPr>
        <w:rPr>
          <w:b/>
          <w:szCs w:val="24"/>
          <w:u w:val="single"/>
        </w:rPr>
      </w:pPr>
    </w:p>
    <w:p w:rsidR="008A2085" w:rsidRDefault="008A2085" w:rsidP="008A2085">
      <w:pPr>
        <w:rPr>
          <w:b/>
          <w:szCs w:val="24"/>
          <w:u w:val="single"/>
        </w:rPr>
      </w:pPr>
      <w:r>
        <w:rPr>
          <w:rFonts w:ascii="Arial" w:hAnsi="Arial" w:cs="Arial"/>
          <w:noProof/>
          <w:color w:val="444444"/>
          <w:sz w:val="19"/>
          <w:szCs w:val="19"/>
          <w:lang w:eastAsia="lv-LV"/>
        </w:rPr>
        <w:drawing>
          <wp:inline distT="0" distB="0" distL="0" distR="0">
            <wp:extent cx="2712720" cy="1371600"/>
            <wp:effectExtent l="19050" t="0" r="0" b="0"/>
            <wp:docPr id="943" name="Attēls 22" descr="5euro_front_HR_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5euro_front_HR_europa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19"/>
          <w:szCs w:val="19"/>
        </w:rPr>
        <w:t xml:space="preserve">         </w:t>
      </w:r>
      <w:r>
        <w:rPr>
          <w:rFonts w:ascii="Arial" w:hAnsi="Arial" w:cs="Arial"/>
          <w:noProof/>
          <w:color w:val="444444"/>
          <w:sz w:val="19"/>
          <w:szCs w:val="19"/>
          <w:lang w:eastAsia="lv-LV"/>
        </w:rPr>
        <w:drawing>
          <wp:inline distT="0" distB="0" distL="0" distR="0">
            <wp:extent cx="2720568" cy="1360285"/>
            <wp:effectExtent l="0" t="0" r="0" b="0"/>
            <wp:docPr id="944" name="Attēls 23" descr="5euro_back_HR_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5euro_back_HR_europ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454" cy="138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085" w:rsidRPr="001E61B7" w:rsidRDefault="008A2085" w:rsidP="008A2085">
      <w:pPr>
        <w:numPr>
          <w:ilvl w:val="0"/>
          <w:numId w:val="14"/>
        </w:numPr>
        <w:tabs>
          <w:tab w:val="left" w:pos="851"/>
          <w:tab w:val="left" w:pos="5387"/>
        </w:tabs>
        <w:ind w:left="714" w:hanging="357"/>
        <w:rPr>
          <w:szCs w:val="24"/>
        </w:rPr>
      </w:pPr>
      <w:r w:rsidRPr="001E61B7">
        <w:rPr>
          <w:szCs w:val="24"/>
        </w:rPr>
        <w:t>Reljefais iespiedums</w:t>
      </w:r>
      <w:r w:rsidRPr="001E61B7">
        <w:rPr>
          <w:szCs w:val="24"/>
        </w:rPr>
        <w:tab/>
        <w:t xml:space="preserve"> 4. Hologramma</w:t>
      </w:r>
    </w:p>
    <w:p w:rsidR="008A2085" w:rsidRPr="001E61B7" w:rsidRDefault="008A2085" w:rsidP="008A2085">
      <w:pPr>
        <w:numPr>
          <w:ilvl w:val="0"/>
          <w:numId w:val="14"/>
        </w:numPr>
        <w:tabs>
          <w:tab w:val="left" w:pos="851"/>
          <w:tab w:val="left" w:pos="5387"/>
        </w:tabs>
        <w:ind w:left="714" w:hanging="357"/>
        <w:rPr>
          <w:szCs w:val="24"/>
        </w:rPr>
      </w:pPr>
      <w:r w:rsidRPr="001E61B7">
        <w:rPr>
          <w:szCs w:val="24"/>
        </w:rPr>
        <w:t>Smaragdzaļš skaitlis</w:t>
      </w:r>
      <w:r w:rsidRPr="001E61B7">
        <w:rPr>
          <w:szCs w:val="24"/>
        </w:rPr>
        <w:tab/>
        <w:t xml:space="preserve"> 5. Ūdenszīme</w:t>
      </w:r>
    </w:p>
    <w:p w:rsidR="008A2085" w:rsidRPr="001E61B7" w:rsidRDefault="008A2085" w:rsidP="008A2085">
      <w:pPr>
        <w:numPr>
          <w:ilvl w:val="0"/>
          <w:numId w:val="14"/>
        </w:numPr>
        <w:tabs>
          <w:tab w:val="left" w:pos="851"/>
          <w:tab w:val="left" w:pos="5387"/>
        </w:tabs>
        <w:ind w:left="714" w:hanging="357"/>
        <w:rPr>
          <w:szCs w:val="24"/>
        </w:rPr>
      </w:pPr>
      <w:proofErr w:type="spellStart"/>
      <w:r w:rsidRPr="001E61B7">
        <w:rPr>
          <w:szCs w:val="24"/>
        </w:rPr>
        <w:t>Pretviltošanas</w:t>
      </w:r>
      <w:proofErr w:type="spellEnd"/>
      <w:r w:rsidRPr="001E61B7">
        <w:rPr>
          <w:szCs w:val="24"/>
        </w:rPr>
        <w:t xml:space="preserve"> josla</w:t>
      </w:r>
      <w:r w:rsidRPr="001E61B7">
        <w:rPr>
          <w:szCs w:val="24"/>
        </w:rPr>
        <w:tab/>
        <w:t xml:space="preserve"> 6. </w:t>
      </w:r>
      <w:proofErr w:type="spellStart"/>
      <w:r w:rsidRPr="001E61B7">
        <w:rPr>
          <w:szCs w:val="24"/>
        </w:rPr>
        <w:t>Mikroburtu</w:t>
      </w:r>
      <w:proofErr w:type="spellEnd"/>
      <w:r w:rsidRPr="001E61B7">
        <w:rPr>
          <w:szCs w:val="24"/>
        </w:rPr>
        <w:t xml:space="preserve"> raksts</w:t>
      </w:r>
    </w:p>
    <w:p w:rsidR="00AD57CB" w:rsidRDefault="00AD57CB" w:rsidP="00256CE8">
      <w:pPr>
        <w:rPr>
          <w:b/>
        </w:rPr>
      </w:pPr>
    </w:p>
    <w:p w:rsidR="00AD57CB" w:rsidRDefault="00AD57CB" w:rsidP="00256CE8">
      <w:pPr>
        <w:rPr>
          <w:b/>
        </w:rPr>
      </w:pPr>
    </w:p>
    <w:p w:rsidR="008A2085" w:rsidRDefault="008A2085" w:rsidP="00373C3A">
      <w:pPr>
        <w:jc w:val="center"/>
        <w:rPr>
          <w:b/>
        </w:rPr>
      </w:pPr>
      <w:r>
        <w:rPr>
          <w:b/>
        </w:rPr>
        <w:lastRenderedPageBreak/>
        <w:t>7. d</w:t>
      </w:r>
      <w:r w:rsidRPr="00900899">
        <w:rPr>
          <w:b/>
        </w:rPr>
        <w:t>arba lapa pamatskolai</w:t>
      </w:r>
    </w:p>
    <w:p w:rsidR="008A2085" w:rsidRDefault="008A2085" w:rsidP="008A2085"/>
    <w:p w:rsidR="008A2085" w:rsidRPr="00E45DA5" w:rsidRDefault="008A2085" w:rsidP="008A2085">
      <w:pPr>
        <w:spacing w:after="120"/>
        <w:rPr>
          <w:b/>
          <w:u w:val="single"/>
        </w:rPr>
      </w:pPr>
      <w:r>
        <w:rPr>
          <w:b/>
          <w:noProof/>
          <w:u w:val="single"/>
          <w:lang w:eastAsia="lv-LV"/>
        </w:rPr>
        <w:drawing>
          <wp:inline distT="0" distB="0" distL="0" distR="0">
            <wp:extent cx="731520" cy="716280"/>
            <wp:effectExtent l="19050" t="0" r="0" b="0"/>
            <wp:docPr id="946" name="Attēls 25" descr="034-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34-3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A</w:t>
      </w:r>
      <w:r w:rsidRPr="00E45DA5">
        <w:rPr>
          <w:b/>
          <w:u w:val="single"/>
        </w:rPr>
        <w:t>tbild</w:t>
      </w:r>
      <w:r>
        <w:rPr>
          <w:b/>
          <w:u w:val="single"/>
        </w:rPr>
        <w:t>i</w:t>
      </w:r>
      <w:r w:rsidRPr="00E45DA5">
        <w:rPr>
          <w:b/>
          <w:u w:val="single"/>
        </w:rPr>
        <w:t xml:space="preserve"> uz jautājum</w:t>
      </w:r>
      <w:r w:rsidR="00AD57CB">
        <w:rPr>
          <w:b/>
          <w:u w:val="single"/>
        </w:rPr>
        <w:t>u</w:t>
      </w:r>
      <w:r w:rsidRPr="00E45DA5">
        <w:rPr>
          <w:b/>
          <w:u w:val="single"/>
        </w:rPr>
        <w:t>!</w:t>
      </w:r>
    </w:p>
    <w:p w:rsidR="00DC0AA2" w:rsidRDefault="006B1E2E" w:rsidP="003245D3">
      <w:pPr>
        <w:ind w:firstLine="720"/>
      </w:pPr>
      <w:bookmarkStart w:id="29" w:name="_Hlk498610750"/>
      <w:bookmarkStart w:id="30" w:name="_Hlk494980110"/>
      <w:r>
        <w:t>Otrais</w:t>
      </w:r>
      <w:r w:rsidR="00DC0AA2">
        <w:t xml:space="preserve"> </w:t>
      </w:r>
      <w:bookmarkEnd w:id="29"/>
      <w:r w:rsidR="00DC0AA2">
        <w:t xml:space="preserve">pasaules karš </w:t>
      </w:r>
      <w:bookmarkStart w:id="31" w:name="_Hlk494980364"/>
      <w:r w:rsidR="00DC0AA2">
        <w:t xml:space="preserve">(1940–1945) </w:t>
      </w:r>
      <w:bookmarkEnd w:id="31"/>
      <w:r w:rsidR="00DC0AA2">
        <w:t>– kādas varas pārvaldīja Latviju? Kādi tad bija galvenie maksāšanas līdzekļi?</w:t>
      </w:r>
      <w:r w:rsidR="007440C8">
        <w:t xml:space="preserve"> </w:t>
      </w:r>
      <w:r w:rsidR="007440C8" w:rsidRPr="007440C8">
        <w:rPr>
          <w:b/>
        </w:rPr>
        <w:t>(8)</w:t>
      </w:r>
    </w:p>
    <w:bookmarkEnd w:id="30"/>
    <w:p w:rsidR="008A2085" w:rsidRDefault="008A2085" w:rsidP="008A2085"/>
    <w:p w:rsidR="008A2085" w:rsidRDefault="008A2085" w:rsidP="008A2085"/>
    <w:p w:rsidR="00183FC2" w:rsidRDefault="00183FC2" w:rsidP="008A2085"/>
    <w:p w:rsidR="00183FC2" w:rsidRDefault="00183FC2" w:rsidP="008A2085"/>
    <w:p w:rsidR="008A2085" w:rsidRPr="00E45DA5" w:rsidRDefault="008A2085" w:rsidP="008A2085">
      <w:pPr>
        <w:spacing w:after="120"/>
        <w:rPr>
          <w:b/>
          <w:u w:val="single"/>
        </w:rPr>
      </w:pPr>
      <w:r>
        <w:rPr>
          <w:b/>
          <w:noProof/>
          <w:u w:val="single"/>
          <w:lang w:eastAsia="lv-LV"/>
        </w:rPr>
        <w:drawing>
          <wp:inline distT="0" distB="0" distL="0" distR="0">
            <wp:extent cx="716280" cy="723900"/>
            <wp:effectExtent l="19050" t="0" r="7620" b="0"/>
            <wp:docPr id="947" name="Attēls 26" descr="sprid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priditis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DA5">
        <w:rPr>
          <w:b/>
          <w:u w:val="single"/>
        </w:rPr>
        <w:t>Izpildi uzdevumus!</w:t>
      </w:r>
    </w:p>
    <w:p w:rsidR="003245D3" w:rsidRDefault="003245D3" w:rsidP="008A2085">
      <w:pPr>
        <w:pStyle w:val="Sarakstarindkopa"/>
        <w:numPr>
          <w:ilvl w:val="0"/>
          <w:numId w:val="27"/>
        </w:numPr>
      </w:pPr>
      <w:r>
        <w:t xml:space="preserve">Izpēti cik valstis ir apvienojušās Eiropas </w:t>
      </w:r>
      <w:r w:rsidR="00C54DD2">
        <w:t>S</w:t>
      </w:r>
      <w:r>
        <w:t>avienībā, un kur</w:t>
      </w:r>
      <w:r w:rsidR="00C22D85">
        <w:t>a</w:t>
      </w:r>
      <w:bookmarkStart w:id="32" w:name="_GoBack"/>
      <w:bookmarkEnd w:id="32"/>
      <w:r>
        <w:t>s no tām nav ieviesušas eiro valūtu?</w:t>
      </w:r>
      <w:r w:rsidR="007440C8">
        <w:t xml:space="preserve"> </w:t>
      </w:r>
      <w:r w:rsidR="007440C8" w:rsidRPr="007440C8">
        <w:rPr>
          <w:b/>
        </w:rPr>
        <w:t>(13)</w:t>
      </w:r>
    </w:p>
    <w:p w:rsidR="003245D3" w:rsidRDefault="003245D3" w:rsidP="00183FC2"/>
    <w:p w:rsidR="003245D3" w:rsidRDefault="003245D3" w:rsidP="003245D3"/>
    <w:p w:rsidR="003245D3" w:rsidRDefault="003245D3" w:rsidP="00183FC2"/>
    <w:p w:rsidR="003245D3" w:rsidRDefault="003245D3" w:rsidP="003245D3"/>
    <w:p w:rsidR="003245D3" w:rsidRDefault="003245D3" w:rsidP="00183FC2"/>
    <w:p w:rsidR="003245D3" w:rsidRDefault="003245D3" w:rsidP="003245D3"/>
    <w:p w:rsidR="003245D3" w:rsidRDefault="003245D3" w:rsidP="003245D3"/>
    <w:p w:rsidR="003245D3" w:rsidRDefault="008A2085" w:rsidP="008A2085">
      <w:pPr>
        <w:pStyle w:val="Sarakstarindkopa"/>
        <w:numPr>
          <w:ilvl w:val="0"/>
          <w:numId w:val="27"/>
        </w:numPr>
      </w:pPr>
      <w:r w:rsidRPr="00FC384F">
        <w:t xml:space="preserve"> Uzraksti, kas notiek, ja valstī apgrozībā naudas ir pārāk daudz!</w:t>
      </w:r>
      <w:bookmarkStart w:id="33" w:name="_Hlk496021552"/>
      <w:r w:rsidR="007440C8">
        <w:t xml:space="preserve"> </w:t>
      </w:r>
      <w:r w:rsidR="007440C8" w:rsidRPr="007440C8">
        <w:rPr>
          <w:b/>
        </w:rPr>
        <w:t>(20)</w:t>
      </w:r>
    </w:p>
    <w:p w:rsidR="003245D3" w:rsidRDefault="003245D3" w:rsidP="003245D3"/>
    <w:p w:rsidR="003245D3" w:rsidRDefault="003245D3" w:rsidP="003245D3"/>
    <w:p w:rsidR="00AD57CB" w:rsidRDefault="00AD57CB" w:rsidP="003245D3"/>
    <w:p w:rsidR="003245D3" w:rsidRDefault="003245D3" w:rsidP="003245D3"/>
    <w:p w:rsidR="003245D3" w:rsidRDefault="003245D3" w:rsidP="003245D3"/>
    <w:p w:rsidR="003245D3" w:rsidRDefault="003245D3" w:rsidP="003245D3"/>
    <w:p w:rsidR="00AD57CB" w:rsidRPr="00AD57CB" w:rsidRDefault="00866063" w:rsidP="00AD57CB">
      <w:pPr>
        <w:pStyle w:val="Sarakstarindkopa"/>
        <w:numPr>
          <w:ilvl w:val="0"/>
          <w:numId w:val="27"/>
        </w:numPr>
      </w:pPr>
      <w:r w:rsidRPr="00DF4E3E">
        <w:t xml:space="preserve">Atrodi informāciju – kurās Eiropas valstīs ir visvairāk </w:t>
      </w:r>
      <w:bookmarkStart w:id="34" w:name="_Hlk496025177"/>
      <w:r w:rsidR="00841057">
        <w:t>lauksaimniecībai piemērotas zemes</w:t>
      </w:r>
      <w:bookmarkEnd w:id="34"/>
      <w:r w:rsidRPr="00DF4E3E">
        <w:t>!</w:t>
      </w:r>
      <w:bookmarkEnd w:id="33"/>
      <w:r w:rsidR="007440C8">
        <w:t xml:space="preserve"> </w:t>
      </w:r>
      <w:r w:rsidR="007440C8" w:rsidRPr="007440C8">
        <w:rPr>
          <w:b/>
        </w:rPr>
        <w:t>(12)</w:t>
      </w:r>
    </w:p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Default="00AD57CB" w:rsidP="00AD57CB"/>
    <w:p w:rsidR="00AD57CB" w:rsidRPr="00AD57CB" w:rsidRDefault="00AD57CB" w:rsidP="00AD57CB"/>
    <w:p w:rsidR="008A2085" w:rsidRDefault="003245D3" w:rsidP="00AD57CB">
      <w:pPr>
        <w:pStyle w:val="Sarakstarindkopa"/>
        <w:numPr>
          <w:ilvl w:val="0"/>
          <w:numId w:val="27"/>
        </w:numPr>
      </w:pPr>
      <w:r>
        <w:t>Apskaties Latvijas latus, kas bija apgrozībā no 199</w:t>
      </w:r>
      <w:r w:rsidR="00BA6E21">
        <w:t>3</w:t>
      </w:r>
      <w:r>
        <w:t>.gada līdz 201</w:t>
      </w:r>
      <w:r w:rsidR="00BA6E21">
        <w:t>3</w:t>
      </w:r>
      <w:r>
        <w:t>.gadam. Kādi simboli tajā ir attēloti? Ko tie nozīmē?</w:t>
      </w:r>
      <w:r w:rsidR="007440C8">
        <w:t xml:space="preserve"> </w:t>
      </w:r>
      <w:r w:rsidR="007440C8" w:rsidRPr="00AD57CB">
        <w:rPr>
          <w:b/>
        </w:rPr>
        <w:t>(9)</w:t>
      </w:r>
    </w:p>
    <w:p w:rsidR="008A2085" w:rsidRDefault="008A2085" w:rsidP="008A2085">
      <w:pPr>
        <w:jc w:val="right"/>
      </w:pPr>
    </w:p>
    <w:p w:rsidR="008A2085" w:rsidRDefault="008A2085" w:rsidP="008A2085">
      <w:pPr>
        <w:jc w:val="right"/>
      </w:pPr>
    </w:p>
    <w:p w:rsidR="008A2085" w:rsidRPr="007924FA" w:rsidRDefault="008A2085" w:rsidP="007924FA">
      <w:pPr>
        <w:jc w:val="center"/>
        <w:rPr>
          <w:b/>
        </w:rPr>
      </w:pPr>
      <w:r>
        <w:br w:type="page"/>
      </w:r>
      <w:r>
        <w:rPr>
          <w:b/>
        </w:rPr>
        <w:lastRenderedPageBreak/>
        <w:t>8. d</w:t>
      </w:r>
      <w:r w:rsidRPr="00D95C73">
        <w:rPr>
          <w:b/>
        </w:rPr>
        <w:t>arba lapa pamatskolai</w:t>
      </w:r>
    </w:p>
    <w:p w:rsidR="008A2085" w:rsidRPr="00E45DA5" w:rsidRDefault="008A2085" w:rsidP="008A2085">
      <w:pPr>
        <w:spacing w:after="120"/>
        <w:rPr>
          <w:b/>
          <w:u w:val="single"/>
        </w:rPr>
      </w:pPr>
      <w:r>
        <w:rPr>
          <w:b/>
          <w:noProof/>
          <w:u w:val="single"/>
          <w:lang w:eastAsia="lv-LV"/>
        </w:rPr>
        <w:drawing>
          <wp:inline distT="0" distB="0" distL="0" distR="0">
            <wp:extent cx="693420" cy="701040"/>
            <wp:effectExtent l="19050" t="0" r="0" b="0"/>
            <wp:docPr id="949" name="Attēls 29" descr="214-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14-27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A</w:t>
      </w:r>
      <w:r w:rsidRPr="00E45DA5">
        <w:rPr>
          <w:b/>
          <w:u w:val="single"/>
        </w:rPr>
        <w:t>tbild</w:t>
      </w:r>
      <w:r>
        <w:rPr>
          <w:b/>
          <w:u w:val="single"/>
        </w:rPr>
        <w:t>i</w:t>
      </w:r>
      <w:r w:rsidRPr="00E45DA5">
        <w:rPr>
          <w:b/>
          <w:u w:val="single"/>
        </w:rPr>
        <w:t xml:space="preserve"> uz jautājum</w:t>
      </w:r>
      <w:r w:rsidR="00AD57CB">
        <w:rPr>
          <w:b/>
          <w:u w:val="single"/>
        </w:rPr>
        <w:t>u</w:t>
      </w:r>
      <w:r w:rsidRPr="00E45DA5">
        <w:rPr>
          <w:b/>
          <w:u w:val="single"/>
        </w:rPr>
        <w:t>!</w:t>
      </w:r>
    </w:p>
    <w:p w:rsidR="008A2085" w:rsidRDefault="00692A55" w:rsidP="00BA6E21">
      <w:pPr>
        <w:ind w:firstLine="720"/>
      </w:pPr>
      <w:bookmarkStart w:id="35" w:name="_Hlk494980636"/>
      <w:r>
        <w:t xml:space="preserve">Kad Latvijas vēsturē apgrozībā bija Latvijas rublis? </w:t>
      </w:r>
      <w:bookmarkStart w:id="36" w:name="_Hlk494980970"/>
      <w:r>
        <w:t xml:space="preserve">Kāda valūta nomainīja Latvijas rubļus?  </w:t>
      </w:r>
      <w:bookmarkEnd w:id="36"/>
      <w:r w:rsidR="007440C8" w:rsidRPr="007440C8">
        <w:rPr>
          <w:b/>
        </w:rPr>
        <w:t>(8)</w:t>
      </w:r>
    </w:p>
    <w:bookmarkEnd w:id="35"/>
    <w:p w:rsidR="008A2085" w:rsidRDefault="008A2085" w:rsidP="008A2085"/>
    <w:p w:rsidR="00AD57CB" w:rsidRDefault="00AD57CB" w:rsidP="008A2085"/>
    <w:p w:rsidR="008A2085" w:rsidRPr="00E45DA5" w:rsidRDefault="008A2085" w:rsidP="008A2085">
      <w:pPr>
        <w:spacing w:after="120"/>
        <w:rPr>
          <w:b/>
          <w:u w:val="single"/>
        </w:rPr>
      </w:pPr>
      <w:r>
        <w:rPr>
          <w:b/>
          <w:noProof/>
          <w:u w:val="single"/>
          <w:lang w:eastAsia="lv-LV"/>
        </w:rPr>
        <w:drawing>
          <wp:inline distT="0" distB="0" distL="0" distR="0">
            <wp:extent cx="708660" cy="723900"/>
            <wp:effectExtent l="19050" t="0" r="0" b="0"/>
            <wp:docPr id="950" name="Attēls 30" descr="214-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14-28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DA5">
        <w:rPr>
          <w:b/>
          <w:u w:val="single"/>
        </w:rPr>
        <w:t>Izpildi uzdevumus!</w:t>
      </w:r>
    </w:p>
    <w:p w:rsidR="00BA6E21" w:rsidRDefault="008A2085" w:rsidP="008A2085">
      <w:pPr>
        <w:pStyle w:val="Sarakstarindkopa"/>
        <w:numPr>
          <w:ilvl w:val="0"/>
          <w:numId w:val="28"/>
        </w:numPr>
      </w:pPr>
      <w:r>
        <w:t xml:space="preserve">Kurā gadā Latvijā ieviesa </w:t>
      </w:r>
      <w:bookmarkStart w:id="37" w:name="_Hlk496105001"/>
      <w:r>
        <w:t xml:space="preserve">eiro; </w:t>
      </w:r>
      <w:r w:rsidR="00621B10">
        <w:t xml:space="preserve">ko nozīmē </w:t>
      </w:r>
      <w:r>
        <w:t>simboli</w:t>
      </w:r>
      <w:r w:rsidR="00621B10">
        <w:t>, kuri</w:t>
      </w:r>
      <w:r>
        <w:t xml:space="preserve"> attēloti </w:t>
      </w:r>
      <w:bookmarkEnd w:id="37"/>
      <w:r>
        <w:t>uz Latvijas eiro monētu nacionālās puses?</w:t>
      </w:r>
      <w:r w:rsidR="007440C8">
        <w:t xml:space="preserve"> </w:t>
      </w:r>
      <w:r w:rsidR="007440C8" w:rsidRPr="007440C8">
        <w:rPr>
          <w:b/>
        </w:rPr>
        <w:t>(13)</w:t>
      </w:r>
    </w:p>
    <w:p w:rsidR="00BA6E21" w:rsidRDefault="00BA6E21" w:rsidP="00BA6E21"/>
    <w:p w:rsidR="00BA6E21" w:rsidRDefault="00BA6E21" w:rsidP="00BA6E21"/>
    <w:p w:rsidR="00AD57CB" w:rsidRDefault="00AD57CB" w:rsidP="00BA6E21"/>
    <w:p w:rsidR="00BA6E21" w:rsidRDefault="00BA6E21" w:rsidP="00BA6E21"/>
    <w:p w:rsidR="00BA6E21" w:rsidRDefault="00BA6E21" w:rsidP="00BA6E21"/>
    <w:p w:rsidR="008A2085" w:rsidRPr="00BA6E21" w:rsidRDefault="008A2085" w:rsidP="008A2085">
      <w:pPr>
        <w:pStyle w:val="Sarakstarindkopa"/>
        <w:numPr>
          <w:ilvl w:val="0"/>
          <w:numId w:val="28"/>
        </w:numPr>
      </w:pPr>
      <w:r w:rsidRPr="00BA6E21">
        <w:rPr>
          <w:szCs w:val="24"/>
        </w:rPr>
        <w:t xml:space="preserve">Izpēti </w:t>
      </w:r>
      <w:r w:rsidR="001A7EA1" w:rsidRPr="00BA6E21">
        <w:rPr>
          <w:szCs w:val="24"/>
        </w:rPr>
        <w:t xml:space="preserve">Eiropas sērijas eiro banknoti un uzraksti trīs svarīgākos </w:t>
      </w:r>
      <w:proofErr w:type="spellStart"/>
      <w:r w:rsidR="001A7EA1" w:rsidRPr="00BA6E21">
        <w:rPr>
          <w:szCs w:val="24"/>
        </w:rPr>
        <w:t>pretviltošanas</w:t>
      </w:r>
      <w:proofErr w:type="spellEnd"/>
      <w:r w:rsidR="001A7EA1" w:rsidRPr="00BA6E21">
        <w:rPr>
          <w:szCs w:val="24"/>
        </w:rPr>
        <w:t xml:space="preserve"> elementus, kurus vari pārbaudīt pats, bez papildu iekārtām! </w:t>
      </w:r>
      <w:r w:rsidR="007440C8">
        <w:rPr>
          <w:szCs w:val="24"/>
        </w:rPr>
        <w:t xml:space="preserve"> </w:t>
      </w:r>
      <w:r w:rsidR="007440C8" w:rsidRPr="007440C8">
        <w:rPr>
          <w:b/>
          <w:szCs w:val="24"/>
        </w:rPr>
        <w:t>(26)</w:t>
      </w:r>
    </w:p>
    <w:p w:rsidR="008A2085" w:rsidRDefault="008A2085" w:rsidP="008A2085">
      <w:pPr>
        <w:rPr>
          <w:i/>
          <w:szCs w:val="24"/>
        </w:rPr>
      </w:pPr>
      <w:r>
        <w:t xml:space="preserve">                 </w:t>
      </w:r>
    </w:p>
    <w:p w:rsidR="008A2085" w:rsidRDefault="001A7EA1" w:rsidP="00BA6E21">
      <w:pPr>
        <w:jc w:val="center"/>
      </w:pPr>
      <w:r>
        <w:rPr>
          <w:noProof/>
          <w:color w:val="0000FF"/>
          <w:lang w:eastAsia="lv-LV"/>
        </w:rPr>
        <w:drawing>
          <wp:inline distT="0" distB="0" distL="0" distR="0" wp14:anchorId="73B67857" wp14:editId="3A3384BC">
            <wp:extent cx="1915160" cy="983615"/>
            <wp:effectExtent l="19050" t="0" r="8890" b="0"/>
            <wp:docPr id="13" name="Attēls 15" descr="File:EUR 5 obverse (2013 issue)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5" descr="File:EUR 5 obverse (2013 issue)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EA1" w:rsidRDefault="001A7EA1" w:rsidP="008A2085"/>
    <w:p w:rsidR="001A7EA1" w:rsidRDefault="001A7EA1" w:rsidP="008A2085"/>
    <w:p w:rsidR="00BA6E21" w:rsidRDefault="00BA6E21" w:rsidP="008A2085"/>
    <w:p w:rsidR="00AD57CB" w:rsidRDefault="00AD57CB" w:rsidP="008A2085"/>
    <w:p w:rsidR="00BA6E21" w:rsidRDefault="00BA6E21" w:rsidP="008A2085"/>
    <w:p w:rsidR="00BA6E21" w:rsidRDefault="00BA6E21" w:rsidP="008A2085"/>
    <w:p w:rsidR="00AD57CB" w:rsidRDefault="008A2085" w:rsidP="00AD57CB">
      <w:pPr>
        <w:pStyle w:val="Sarakstarindkopa"/>
        <w:numPr>
          <w:ilvl w:val="0"/>
          <w:numId w:val="28"/>
        </w:numPr>
        <w:rPr>
          <w:b/>
        </w:rPr>
      </w:pPr>
      <w:r>
        <w:t>Uzraksti, kas notiek, ja valstī apgrozībā naudas ir pārāk maz!</w:t>
      </w:r>
      <w:r w:rsidR="00621B10" w:rsidRPr="00BA6E21">
        <w:rPr>
          <w:b/>
        </w:rPr>
        <w:t xml:space="preserve"> </w:t>
      </w:r>
      <w:r w:rsidR="007440C8">
        <w:rPr>
          <w:b/>
        </w:rPr>
        <w:t>(</w:t>
      </w:r>
      <w:r w:rsidR="00C76C6E">
        <w:rPr>
          <w:b/>
        </w:rPr>
        <w:t>20</w:t>
      </w:r>
      <w:r w:rsidR="007440C8">
        <w:rPr>
          <w:b/>
        </w:rPr>
        <w:t>)</w:t>
      </w:r>
    </w:p>
    <w:p w:rsidR="00AD57CB" w:rsidRDefault="00AD57CB" w:rsidP="00AD57CB">
      <w:pPr>
        <w:rPr>
          <w:b/>
        </w:rPr>
      </w:pPr>
    </w:p>
    <w:p w:rsidR="00AD57CB" w:rsidRDefault="00AD57CB" w:rsidP="00AD57CB">
      <w:pPr>
        <w:rPr>
          <w:b/>
        </w:rPr>
      </w:pPr>
    </w:p>
    <w:p w:rsidR="00AD57CB" w:rsidRDefault="00AD57CB" w:rsidP="00AD57CB">
      <w:pPr>
        <w:rPr>
          <w:b/>
        </w:rPr>
      </w:pPr>
    </w:p>
    <w:p w:rsidR="00AD57CB" w:rsidRDefault="00AD57CB" w:rsidP="00AD57CB">
      <w:pPr>
        <w:rPr>
          <w:b/>
        </w:rPr>
      </w:pPr>
    </w:p>
    <w:p w:rsidR="00AD57CB" w:rsidRDefault="00AD57CB" w:rsidP="00AD57CB">
      <w:pPr>
        <w:rPr>
          <w:b/>
        </w:rPr>
      </w:pPr>
    </w:p>
    <w:p w:rsidR="00AD57CB" w:rsidRPr="00AD57CB" w:rsidRDefault="00AD57CB" w:rsidP="00AD57CB">
      <w:pPr>
        <w:rPr>
          <w:b/>
        </w:rPr>
      </w:pPr>
    </w:p>
    <w:p w:rsidR="008A2085" w:rsidRPr="00AD57CB" w:rsidRDefault="00BA6E21" w:rsidP="00AD57CB">
      <w:pPr>
        <w:pStyle w:val="Sarakstarindkopa"/>
        <w:numPr>
          <w:ilvl w:val="0"/>
          <w:numId w:val="28"/>
        </w:numPr>
        <w:rPr>
          <w:b/>
        </w:rPr>
      </w:pPr>
      <w:r>
        <w:t>Kā rīkoties, ja eiro banknot</w:t>
      </w:r>
      <w:r w:rsidR="0042777A">
        <w:t>e</w:t>
      </w:r>
      <w:r>
        <w:t xml:space="preserve"> </w:t>
      </w:r>
      <w:r w:rsidR="0042777A">
        <w:t xml:space="preserve">ir </w:t>
      </w:r>
      <w:r>
        <w:t>sabojā</w:t>
      </w:r>
      <w:r w:rsidR="0042777A">
        <w:t>ta</w:t>
      </w:r>
      <w:r>
        <w:t>, piemēram, saplēs</w:t>
      </w:r>
      <w:r w:rsidR="0042777A">
        <w:t>ta</w:t>
      </w:r>
      <w:r>
        <w:t xml:space="preserve">? </w:t>
      </w:r>
      <w:r w:rsidR="0042777A">
        <w:t>Vai un k</w:t>
      </w:r>
      <w:r>
        <w:t>ur to ir iespējams samainīt?</w:t>
      </w:r>
      <w:r w:rsidR="00C76C6E">
        <w:t xml:space="preserve"> </w:t>
      </w:r>
      <w:r w:rsidR="00C76C6E" w:rsidRPr="00AD57CB">
        <w:rPr>
          <w:b/>
        </w:rPr>
        <w:t>(2)</w:t>
      </w:r>
    </w:p>
    <w:sectPr w:rsidR="008A2085" w:rsidRPr="00AD57CB" w:rsidSect="00361D94">
      <w:pgSz w:w="11907" w:h="16840" w:code="9"/>
      <w:pgMar w:top="1276" w:right="1418" w:bottom="1701" w:left="1418" w:header="737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709" w:rsidRDefault="00881709" w:rsidP="006C33A0">
      <w:r>
        <w:separator/>
      </w:r>
    </w:p>
  </w:endnote>
  <w:endnote w:type="continuationSeparator" w:id="0">
    <w:p w:rsidR="00881709" w:rsidRDefault="00881709" w:rsidP="006C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Cambria"/>
    <w:charset w:val="00"/>
    <w:family w:val="roman"/>
    <w:pitch w:val="variable"/>
    <w:sig w:usb0="800002EF" w:usb1="00000048" w:usb2="00000000" w:usb3="00000000" w:csb0="00000097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709" w:rsidRDefault="00881709" w:rsidP="006C33A0">
      <w:r>
        <w:separator/>
      </w:r>
    </w:p>
  </w:footnote>
  <w:footnote w:type="continuationSeparator" w:id="0">
    <w:p w:rsidR="00881709" w:rsidRDefault="00881709" w:rsidP="006C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EF87E1A"/>
    <w:lvl w:ilvl="0">
      <w:start w:val="1"/>
      <w:numFmt w:val="decimal"/>
      <w:pStyle w:val="Virsraksts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Virsraksts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Virsraksts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Virsraksts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Virsraksts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Virsraksts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Virsraksts7"/>
      <w:suff w:val="space"/>
      <w:lvlText w:val="%1.%2.%3.%4.%5.%6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pStyle w:val="Virsraksts8"/>
      <w:suff w:val="space"/>
      <w:lvlText w:val="%1.%2.%3.%4.%5.%6.%7.%8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pStyle w:val="Virsraksts9"/>
      <w:suff w:val="space"/>
      <w:lvlText w:val="%1.%2.%3.%4.%5.%6.%7.%8.%9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00C11AA4"/>
    <w:multiLevelType w:val="hybridMultilevel"/>
    <w:tmpl w:val="D4E6345A"/>
    <w:lvl w:ilvl="0" w:tplc="F16A1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02C54"/>
    <w:multiLevelType w:val="hybridMultilevel"/>
    <w:tmpl w:val="727ED49E"/>
    <w:lvl w:ilvl="0" w:tplc="FA705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2D1"/>
    <w:multiLevelType w:val="multilevel"/>
    <w:tmpl w:val="F3EA10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D46A8C"/>
    <w:multiLevelType w:val="hybridMultilevel"/>
    <w:tmpl w:val="5C26A5B6"/>
    <w:lvl w:ilvl="0" w:tplc="BEE6ED74">
      <w:start w:val="1"/>
      <w:numFmt w:val="upperRoman"/>
      <w:pStyle w:val="NAnodalaromiesucipari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55F2C"/>
    <w:multiLevelType w:val="multilevel"/>
    <w:tmpl w:val="EE0CF5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436FBF"/>
    <w:multiLevelType w:val="hybridMultilevel"/>
    <w:tmpl w:val="C770CA9A"/>
    <w:lvl w:ilvl="0" w:tplc="EE4A1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079BD"/>
    <w:multiLevelType w:val="hybridMultilevel"/>
    <w:tmpl w:val="FB0806EE"/>
    <w:lvl w:ilvl="0" w:tplc="317A7C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5A386C"/>
    <w:multiLevelType w:val="hybridMultilevel"/>
    <w:tmpl w:val="A448D542"/>
    <w:lvl w:ilvl="0" w:tplc="6158D844">
      <w:start w:val="1"/>
      <w:numFmt w:val="decimal"/>
      <w:lvlText w:val="%1."/>
      <w:lvlJc w:val="left"/>
      <w:pPr>
        <w:ind w:left="774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4169A"/>
    <w:multiLevelType w:val="hybridMultilevel"/>
    <w:tmpl w:val="7CB482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E2D16"/>
    <w:multiLevelType w:val="multilevel"/>
    <w:tmpl w:val="7F5EC6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eutonica" w:hAnsi="Teutonica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eutonica" w:hAnsi="Teutonica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eutonica" w:hAnsi="Teutonica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eutonica" w:hAnsi="Teutonica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eutonica" w:hAnsi="Teutonica" w:hint="default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eutonica" w:hAnsi="Teutonica" w:hint="default"/>
        <w:sz w:val="24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Teutonica" w:hAnsi="Teutonica" w:hint="default"/>
        <w:sz w:val="24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Teutonica" w:hAnsi="Teutonica" w:hint="default"/>
        <w:sz w:val="24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Teutonica" w:hAnsi="Teutonica" w:hint="default"/>
        <w:sz w:val="24"/>
      </w:rPr>
    </w:lvl>
  </w:abstractNum>
  <w:abstractNum w:abstractNumId="11" w15:restartNumberingAfterBreak="0">
    <w:nsid w:val="37DA640D"/>
    <w:multiLevelType w:val="hybridMultilevel"/>
    <w:tmpl w:val="039A9AC8"/>
    <w:lvl w:ilvl="0" w:tplc="FA705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929F2"/>
    <w:multiLevelType w:val="hybridMultilevel"/>
    <w:tmpl w:val="D196F312"/>
    <w:lvl w:ilvl="0" w:tplc="EE4A1C1E">
      <w:start w:val="1"/>
      <w:numFmt w:val="decimal"/>
      <w:lvlText w:val="%1."/>
      <w:lvlJc w:val="left"/>
      <w:pPr>
        <w:ind w:left="77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94" w:hanging="360"/>
      </w:pPr>
    </w:lvl>
    <w:lvl w:ilvl="2" w:tplc="0426001B" w:tentative="1">
      <w:start w:val="1"/>
      <w:numFmt w:val="lowerRoman"/>
      <w:lvlText w:val="%3."/>
      <w:lvlJc w:val="right"/>
      <w:pPr>
        <w:ind w:left="2214" w:hanging="180"/>
      </w:pPr>
    </w:lvl>
    <w:lvl w:ilvl="3" w:tplc="0426000F" w:tentative="1">
      <w:start w:val="1"/>
      <w:numFmt w:val="decimal"/>
      <w:lvlText w:val="%4."/>
      <w:lvlJc w:val="left"/>
      <w:pPr>
        <w:ind w:left="2934" w:hanging="360"/>
      </w:pPr>
    </w:lvl>
    <w:lvl w:ilvl="4" w:tplc="04260019" w:tentative="1">
      <w:start w:val="1"/>
      <w:numFmt w:val="lowerLetter"/>
      <w:lvlText w:val="%5."/>
      <w:lvlJc w:val="left"/>
      <w:pPr>
        <w:ind w:left="3654" w:hanging="360"/>
      </w:pPr>
    </w:lvl>
    <w:lvl w:ilvl="5" w:tplc="0426001B" w:tentative="1">
      <w:start w:val="1"/>
      <w:numFmt w:val="lowerRoman"/>
      <w:lvlText w:val="%6."/>
      <w:lvlJc w:val="right"/>
      <w:pPr>
        <w:ind w:left="4374" w:hanging="180"/>
      </w:pPr>
    </w:lvl>
    <w:lvl w:ilvl="6" w:tplc="0426000F" w:tentative="1">
      <w:start w:val="1"/>
      <w:numFmt w:val="decimal"/>
      <w:lvlText w:val="%7."/>
      <w:lvlJc w:val="left"/>
      <w:pPr>
        <w:ind w:left="5094" w:hanging="360"/>
      </w:pPr>
    </w:lvl>
    <w:lvl w:ilvl="7" w:tplc="04260019" w:tentative="1">
      <w:start w:val="1"/>
      <w:numFmt w:val="lowerLetter"/>
      <w:lvlText w:val="%8."/>
      <w:lvlJc w:val="left"/>
      <w:pPr>
        <w:ind w:left="5814" w:hanging="360"/>
      </w:pPr>
    </w:lvl>
    <w:lvl w:ilvl="8" w:tplc="042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3DAE6CE9"/>
    <w:multiLevelType w:val="hybridMultilevel"/>
    <w:tmpl w:val="92C06E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0572F"/>
    <w:multiLevelType w:val="hybridMultilevel"/>
    <w:tmpl w:val="9AC282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F6B7A"/>
    <w:multiLevelType w:val="hybridMultilevel"/>
    <w:tmpl w:val="D774319A"/>
    <w:lvl w:ilvl="0" w:tplc="6158D844">
      <w:start w:val="1"/>
      <w:numFmt w:val="decimal"/>
      <w:lvlText w:val="%1."/>
      <w:lvlJc w:val="left"/>
      <w:pPr>
        <w:ind w:left="774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94" w:hanging="360"/>
      </w:pPr>
    </w:lvl>
    <w:lvl w:ilvl="2" w:tplc="0426001B" w:tentative="1">
      <w:start w:val="1"/>
      <w:numFmt w:val="lowerRoman"/>
      <w:lvlText w:val="%3."/>
      <w:lvlJc w:val="right"/>
      <w:pPr>
        <w:ind w:left="2214" w:hanging="180"/>
      </w:pPr>
    </w:lvl>
    <w:lvl w:ilvl="3" w:tplc="0426000F" w:tentative="1">
      <w:start w:val="1"/>
      <w:numFmt w:val="decimal"/>
      <w:lvlText w:val="%4."/>
      <w:lvlJc w:val="left"/>
      <w:pPr>
        <w:ind w:left="2934" w:hanging="360"/>
      </w:pPr>
    </w:lvl>
    <w:lvl w:ilvl="4" w:tplc="04260019" w:tentative="1">
      <w:start w:val="1"/>
      <w:numFmt w:val="lowerLetter"/>
      <w:lvlText w:val="%5."/>
      <w:lvlJc w:val="left"/>
      <w:pPr>
        <w:ind w:left="3654" w:hanging="360"/>
      </w:pPr>
    </w:lvl>
    <w:lvl w:ilvl="5" w:tplc="0426001B" w:tentative="1">
      <w:start w:val="1"/>
      <w:numFmt w:val="lowerRoman"/>
      <w:lvlText w:val="%6."/>
      <w:lvlJc w:val="right"/>
      <w:pPr>
        <w:ind w:left="4374" w:hanging="180"/>
      </w:pPr>
    </w:lvl>
    <w:lvl w:ilvl="6" w:tplc="0426000F" w:tentative="1">
      <w:start w:val="1"/>
      <w:numFmt w:val="decimal"/>
      <w:lvlText w:val="%7."/>
      <w:lvlJc w:val="left"/>
      <w:pPr>
        <w:ind w:left="5094" w:hanging="360"/>
      </w:pPr>
    </w:lvl>
    <w:lvl w:ilvl="7" w:tplc="04260019" w:tentative="1">
      <w:start w:val="1"/>
      <w:numFmt w:val="lowerLetter"/>
      <w:lvlText w:val="%8."/>
      <w:lvlJc w:val="left"/>
      <w:pPr>
        <w:ind w:left="5814" w:hanging="360"/>
      </w:pPr>
    </w:lvl>
    <w:lvl w:ilvl="8" w:tplc="042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43640E26"/>
    <w:multiLevelType w:val="hybridMultilevel"/>
    <w:tmpl w:val="0E8A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254B7"/>
    <w:multiLevelType w:val="hybridMultilevel"/>
    <w:tmpl w:val="6054E0BE"/>
    <w:lvl w:ilvl="0" w:tplc="1BA85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82594"/>
    <w:multiLevelType w:val="hybridMultilevel"/>
    <w:tmpl w:val="A448D542"/>
    <w:lvl w:ilvl="0" w:tplc="6158D844">
      <w:start w:val="1"/>
      <w:numFmt w:val="decimal"/>
      <w:lvlText w:val="%1."/>
      <w:lvlJc w:val="left"/>
      <w:pPr>
        <w:ind w:left="774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A5D8C"/>
    <w:multiLevelType w:val="multilevel"/>
    <w:tmpl w:val="2ECA773E"/>
    <w:lvl w:ilvl="0">
      <w:start w:val="1"/>
      <w:numFmt w:val="decimal"/>
      <w:pStyle w:val="NAnodal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apaksnodala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202408"/>
    <w:multiLevelType w:val="hybridMultilevel"/>
    <w:tmpl w:val="AA80A34E"/>
    <w:lvl w:ilvl="0" w:tplc="1BA85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A7D36"/>
    <w:multiLevelType w:val="hybridMultilevel"/>
    <w:tmpl w:val="200A7F36"/>
    <w:lvl w:ilvl="0" w:tplc="F934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45712"/>
    <w:multiLevelType w:val="hybridMultilevel"/>
    <w:tmpl w:val="2F9CE6EA"/>
    <w:lvl w:ilvl="0" w:tplc="D4A41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31CDB"/>
    <w:multiLevelType w:val="hybridMultilevel"/>
    <w:tmpl w:val="6EE4A1DA"/>
    <w:lvl w:ilvl="0" w:tplc="164CC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B7D32"/>
    <w:multiLevelType w:val="multilevel"/>
    <w:tmpl w:val="E0CA38B6"/>
    <w:lvl w:ilvl="0">
      <w:start w:val="1"/>
      <w:numFmt w:val="decimal"/>
      <w:pStyle w:val="NApunkt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2F2488"/>
    <w:multiLevelType w:val="hybridMultilevel"/>
    <w:tmpl w:val="03C040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73579"/>
    <w:multiLevelType w:val="hybridMultilevel"/>
    <w:tmpl w:val="B134C62E"/>
    <w:lvl w:ilvl="0" w:tplc="5232A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754B0"/>
    <w:multiLevelType w:val="multilevel"/>
    <w:tmpl w:val="4F3AB9FC"/>
    <w:lvl w:ilvl="0">
      <w:start w:val="1"/>
      <w:numFmt w:val="decimal"/>
      <w:pStyle w:val="TekstsN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ekstsN2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kstsN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ekstsN4"/>
      <w:isLgl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DD1F5F"/>
    <w:multiLevelType w:val="hybridMultilevel"/>
    <w:tmpl w:val="B5D2D1B8"/>
    <w:lvl w:ilvl="0" w:tplc="164CC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36C35"/>
    <w:multiLevelType w:val="hybridMultilevel"/>
    <w:tmpl w:val="02F6139C"/>
    <w:lvl w:ilvl="0" w:tplc="164CC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41FF0"/>
    <w:multiLevelType w:val="multilevel"/>
    <w:tmpl w:val="42C4A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30"/>
  </w:num>
  <w:num w:numId="5">
    <w:abstractNumId w:val="5"/>
  </w:num>
  <w:num w:numId="6">
    <w:abstractNumId w:val="27"/>
  </w:num>
  <w:num w:numId="7">
    <w:abstractNumId w:val="19"/>
  </w:num>
  <w:num w:numId="8">
    <w:abstractNumId w:val="19"/>
  </w:num>
  <w:num w:numId="9">
    <w:abstractNumId w:val="4"/>
  </w:num>
  <w:num w:numId="10">
    <w:abstractNumId w:val="24"/>
  </w:num>
  <w:num w:numId="11">
    <w:abstractNumId w:val="24"/>
  </w:num>
  <w:num w:numId="12">
    <w:abstractNumId w:val="24"/>
  </w:num>
  <w:num w:numId="13">
    <w:abstractNumId w:val="24"/>
  </w:num>
  <w:num w:numId="14">
    <w:abstractNumId w:val="16"/>
  </w:num>
  <w:num w:numId="15">
    <w:abstractNumId w:val="21"/>
  </w:num>
  <w:num w:numId="16">
    <w:abstractNumId w:val="14"/>
  </w:num>
  <w:num w:numId="17">
    <w:abstractNumId w:val="9"/>
  </w:num>
  <w:num w:numId="18">
    <w:abstractNumId w:val="25"/>
  </w:num>
  <w:num w:numId="19">
    <w:abstractNumId w:val="13"/>
  </w:num>
  <w:num w:numId="20">
    <w:abstractNumId w:val="22"/>
  </w:num>
  <w:num w:numId="21">
    <w:abstractNumId w:val="2"/>
  </w:num>
  <w:num w:numId="22">
    <w:abstractNumId w:val="11"/>
  </w:num>
  <w:num w:numId="23">
    <w:abstractNumId w:val="6"/>
  </w:num>
  <w:num w:numId="24">
    <w:abstractNumId w:val="12"/>
  </w:num>
  <w:num w:numId="25">
    <w:abstractNumId w:val="15"/>
  </w:num>
  <w:num w:numId="26">
    <w:abstractNumId w:val="8"/>
  </w:num>
  <w:num w:numId="27">
    <w:abstractNumId w:val="1"/>
  </w:num>
  <w:num w:numId="28">
    <w:abstractNumId w:val="20"/>
  </w:num>
  <w:num w:numId="29">
    <w:abstractNumId w:val="17"/>
  </w:num>
  <w:num w:numId="30">
    <w:abstractNumId w:val="7"/>
  </w:num>
  <w:num w:numId="31">
    <w:abstractNumId w:val="26"/>
  </w:num>
  <w:num w:numId="32">
    <w:abstractNumId w:val="28"/>
  </w:num>
  <w:num w:numId="33">
    <w:abstractNumId w:val="23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085"/>
    <w:rsid w:val="00011CD2"/>
    <w:rsid w:val="00031185"/>
    <w:rsid w:val="00033127"/>
    <w:rsid w:val="0003698A"/>
    <w:rsid w:val="00082F17"/>
    <w:rsid w:val="00096109"/>
    <w:rsid w:val="000E0F61"/>
    <w:rsid w:val="00116B90"/>
    <w:rsid w:val="00131C29"/>
    <w:rsid w:val="00134861"/>
    <w:rsid w:val="00141A7F"/>
    <w:rsid w:val="001626D5"/>
    <w:rsid w:val="00182C10"/>
    <w:rsid w:val="00183FC2"/>
    <w:rsid w:val="0018506D"/>
    <w:rsid w:val="001A2274"/>
    <w:rsid w:val="001A7EA1"/>
    <w:rsid w:val="001B675D"/>
    <w:rsid w:val="001B6EEF"/>
    <w:rsid w:val="001B6F16"/>
    <w:rsid w:val="001F232A"/>
    <w:rsid w:val="001F2FA0"/>
    <w:rsid w:val="001F52A4"/>
    <w:rsid w:val="002002D7"/>
    <w:rsid w:val="00200A6F"/>
    <w:rsid w:val="00206042"/>
    <w:rsid w:val="00222F7C"/>
    <w:rsid w:val="00225C01"/>
    <w:rsid w:val="00237F29"/>
    <w:rsid w:val="0024423F"/>
    <w:rsid w:val="00256CE8"/>
    <w:rsid w:val="0026044C"/>
    <w:rsid w:val="00262263"/>
    <w:rsid w:val="00270155"/>
    <w:rsid w:val="00272317"/>
    <w:rsid w:val="0027396D"/>
    <w:rsid w:val="00276598"/>
    <w:rsid w:val="002976C7"/>
    <w:rsid w:val="002A098A"/>
    <w:rsid w:val="002C124A"/>
    <w:rsid w:val="002D2689"/>
    <w:rsid w:val="0030572D"/>
    <w:rsid w:val="0032404F"/>
    <w:rsid w:val="003245D3"/>
    <w:rsid w:val="00326BEF"/>
    <w:rsid w:val="00327A3F"/>
    <w:rsid w:val="003324FF"/>
    <w:rsid w:val="003378D0"/>
    <w:rsid w:val="00356A19"/>
    <w:rsid w:val="00364087"/>
    <w:rsid w:val="00373C3A"/>
    <w:rsid w:val="00380AD5"/>
    <w:rsid w:val="00381C6C"/>
    <w:rsid w:val="003C2112"/>
    <w:rsid w:val="003D2367"/>
    <w:rsid w:val="003D7804"/>
    <w:rsid w:val="003E5B23"/>
    <w:rsid w:val="003F49A1"/>
    <w:rsid w:val="0040309E"/>
    <w:rsid w:val="004108AE"/>
    <w:rsid w:val="00412DF5"/>
    <w:rsid w:val="004226C0"/>
    <w:rsid w:val="0042777A"/>
    <w:rsid w:val="00433109"/>
    <w:rsid w:val="004563E4"/>
    <w:rsid w:val="00464510"/>
    <w:rsid w:val="00466728"/>
    <w:rsid w:val="004941D3"/>
    <w:rsid w:val="004A4BBD"/>
    <w:rsid w:val="004B1DF4"/>
    <w:rsid w:val="004D285A"/>
    <w:rsid w:val="004D7B1E"/>
    <w:rsid w:val="004E0E19"/>
    <w:rsid w:val="004F0A1D"/>
    <w:rsid w:val="004F6431"/>
    <w:rsid w:val="0050456A"/>
    <w:rsid w:val="005056ED"/>
    <w:rsid w:val="005475B7"/>
    <w:rsid w:val="00581F0D"/>
    <w:rsid w:val="00586337"/>
    <w:rsid w:val="00597088"/>
    <w:rsid w:val="005A1C83"/>
    <w:rsid w:val="005A3B5E"/>
    <w:rsid w:val="005A5D54"/>
    <w:rsid w:val="005C2787"/>
    <w:rsid w:val="005C6DCF"/>
    <w:rsid w:val="005D7342"/>
    <w:rsid w:val="005E0AE5"/>
    <w:rsid w:val="005F327B"/>
    <w:rsid w:val="006034D4"/>
    <w:rsid w:val="00605949"/>
    <w:rsid w:val="00621B10"/>
    <w:rsid w:val="00626EDE"/>
    <w:rsid w:val="00626EF1"/>
    <w:rsid w:val="00641A72"/>
    <w:rsid w:val="00642D7F"/>
    <w:rsid w:val="00646162"/>
    <w:rsid w:val="00657C8E"/>
    <w:rsid w:val="0066004B"/>
    <w:rsid w:val="00660089"/>
    <w:rsid w:val="0068747A"/>
    <w:rsid w:val="00692A55"/>
    <w:rsid w:val="006A2FA4"/>
    <w:rsid w:val="006B1E2E"/>
    <w:rsid w:val="006B62F5"/>
    <w:rsid w:val="006C33A0"/>
    <w:rsid w:val="006C6183"/>
    <w:rsid w:val="006C6A2C"/>
    <w:rsid w:val="007063E9"/>
    <w:rsid w:val="00711AEE"/>
    <w:rsid w:val="007440C8"/>
    <w:rsid w:val="0076714C"/>
    <w:rsid w:val="00767D80"/>
    <w:rsid w:val="00774E81"/>
    <w:rsid w:val="00777C25"/>
    <w:rsid w:val="00783551"/>
    <w:rsid w:val="007924FA"/>
    <w:rsid w:val="00795FCB"/>
    <w:rsid w:val="00797DD1"/>
    <w:rsid w:val="007A4407"/>
    <w:rsid w:val="007C40C8"/>
    <w:rsid w:val="007D7488"/>
    <w:rsid w:val="007D762F"/>
    <w:rsid w:val="007F5842"/>
    <w:rsid w:val="00822C3E"/>
    <w:rsid w:val="00827506"/>
    <w:rsid w:val="00840C6F"/>
    <w:rsid w:val="00841057"/>
    <w:rsid w:val="00857F66"/>
    <w:rsid w:val="00866063"/>
    <w:rsid w:val="0087089B"/>
    <w:rsid w:val="00881709"/>
    <w:rsid w:val="00887191"/>
    <w:rsid w:val="008A2085"/>
    <w:rsid w:val="008C1ABD"/>
    <w:rsid w:val="008D5B25"/>
    <w:rsid w:val="008D67F2"/>
    <w:rsid w:val="008D68F8"/>
    <w:rsid w:val="008E369E"/>
    <w:rsid w:val="00901875"/>
    <w:rsid w:val="00946AB8"/>
    <w:rsid w:val="009579FD"/>
    <w:rsid w:val="00980BF1"/>
    <w:rsid w:val="0098482B"/>
    <w:rsid w:val="009A40D9"/>
    <w:rsid w:val="009C129E"/>
    <w:rsid w:val="009D4EC1"/>
    <w:rsid w:val="009E0FBB"/>
    <w:rsid w:val="009E11FA"/>
    <w:rsid w:val="00A02B87"/>
    <w:rsid w:val="00A207CE"/>
    <w:rsid w:val="00A36206"/>
    <w:rsid w:val="00A44251"/>
    <w:rsid w:val="00A504A4"/>
    <w:rsid w:val="00A53E63"/>
    <w:rsid w:val="00AB0F66"/>
    <w:rsid w:val="00AB36C5"/>
    <w:rsid w:val="00AC249E"/>
    <w:rsid w:val="00AD172B"/>
    <w:rsid w:val="00AD1E84"/>
    <w:rsid w:val="00AD3C9A"/>
    <w:rsid w:val="00AD4717"/>
    <w:rsid w:val="00AD57CB"/>
    <w:rsid w:val="00AE208F"/>
    <w:rsid w:val="00AF1A8D"/>
    <w:rsid w:val="00B41C6F"/>
    <w:rsid w:val="00B53D28"/>
    <w:rsid w:val="00B952B5"/>
    <w:rsid w:val="00B95E3F"/>
    <w:rsid w:val="00BA28F5"/>
    <w:rsid w:val="00BA2C34"/>
    <w:rsid w:val="00BA6E21"/>
    <w:rsid w:val="00BB7669"/>
    <w:rsid w:val="00BC15FC"/>
    <w:rsid w:val="00BD6D27"/>
    <w:rsid w:val="00BE7819"/>
    <w:rsid w:val="00BF1718"/>
    <w:rsid w:val="00C06F2E"/>
    <w:rsid w:val="00C165D6"/>
    <w:rsid w:val="00C17F80"/>
    <w:rsid w:val="00C22D85"/>
    <w:rsid w:val="00C30FA7"/>
    <w:rsid w:val="00C54DD2"/>
    <w:rsid w:val="00C61D2A"/>
    <w:rsid w:val="00C65631"/>
    <w:rsid w:val="00C76C6E"/>
    <w:rsid w:val="00C91EBE"/>
    <w:rsid w:val="00CA7BA8"/>
    <w:rsid w:val="00CB5FB0"/>
    <w:rsid w:val="00CD19D7"/>
    <w:rsid w:val="00CD204D"/>
    <w:rsid w:val="00CF4DD4"/>
    <w:rsid w:val="00D00E3A"/>
    <w:rsid w:val="00D2092F"/>
    <w:rsid w:val="00D231DE"/>
    <w:rsid w:val="00D32640"/>
    <w:rsid w:val="00D352BB"/>
    <w:rsid w:val="00D53AC4"/>
    <w:rsid w:val="00D65C73"/>
    <w:rsid w:val="00D82B3D"/>
    <w:rsid w:val="00DA2D83"/>
    <w:rsid w:val="00DB5E95"/>
    <w:rsid w:val="00DC0AA2"/>
    <w:rsid w:val="00DC64F2"/>
    <w:rsid w:val="00DC658A"/>
    <w:rsid w:val="00E10465"/>
    <w:rsid w:val="00E21860"/>
    <w:rsid w:val="00E33531"/>
    <w:rsid w:val="00E463E8"/>
    <w:rsid w:val="00E56344"/>
    <w:rsid w:val="00E62FAB"/>
    <w:rsid w:val="00E63761"/>
    <w:rsid w:val="00E640C7"/>
    <w:rsid w:val="00EA47E1"/>
    <w:rsid w:val="00EA47F9"/>
    <w:rsid w:val="00EA54F9"/>
    <w:rsid w:val="00EA7EE8"/>
    <w:rsid w:val="00EC0CCA"/>
    <w:rsid w:val="00EE1BA9"/>
    <w:rsid w:val="00EF7CF3"/>
    <w:rsid w:val="00F11B6D"/>
    <w:rsid w:val="00F21BE4"/>
    <w:rsid w:val="00F2556F"/>
    <w:rsid w:val="00F309BD"/>
    <w:rsid w:val="00F36B45"/>
    <w:rsid w:val="00F52390"/>
    <w:rsid w:val="00F56EC0"/>
    <w:rsid w:val="00F57E75"/>
    <w:rsid w:val="00F620AB"/>
    <w:rsid w:val="00F939F2"/>
    <w:rsid w:val="00FA09F9"/>
    <w:rsid w:val="00FA3C35"/>
    <w:rsid w:val="00FB624F"/>
    <w:rsid w:val="00FC384F"/>
    <w:rsid w:val="00FC4401"/>
    <w:rsid w:val="00FD34B5"/>
    <w:rsid w:val="00FD45EC"/>
    <w:rsid w:val="00FE46C8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150A88"/>
  <w15:docId w15:val="{B77183FF-AE6D-48DC-9322-3D1F8D61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8A2085"/>
    <w:pPr>
      <w:jc w:val="both"/>
    </w:pPr>
    <w:rPr>
      <w:sz w:val="24"/>
      <w:lang w:val="lv-LV"/>
    </w:rPr>
  </w:style>
  <w:style w:type="paragraph" w:styleId="Virsraksts1">
    <w:name w:val="heading 1"/>
    <w:basedOn w:val="Parasts"/>
    <w:autoRedefine/>
    <w:qFormat/>
    <w:rsid w:val="00AE208F"/>
    <w:pPr>
      <w:keepNext/>
      <w:keepLines/>
      <w:numPr>
        <w:numId w:val="1"/>
      </w:numPr>
      <w:spacing w:before="480"/>
      <w:jc w:val="left"/>
      <w:outlineLvl w:val="0"/>
    </w:pPr>
    <w:rPr>
      <w:caps/>
      <w:kern w:val="28"/>
    </w:rPr>
  </w:style>
  <w:style w:type="paragraph" w:styleId="Virsraksts2">
    <w:name w:val="heading 2"/>
    <w:basedOn w:val="Parasts"/>
    <w:autoRedefine/>
    <w:qFormat/>
    <w:rsid w:val="00AE208F"/>
    <w:pPr>
      <w:keepLines/>
      <w:numPr>
        <w:ilvl w:val="1"/>
        <w:numId w:val="1"/>
      </w:numPr>
      <w:spacing w:before="240"/>
      <w:outlineLvl w:val="1"/>
    </w:pPr>
  </w:style>
  <w:style w:type="paragraph" w:styleId="Virsraksts3">
    <w:name w:val="heading 3"/>
    <w:basedOn w:val="Parasts"/>
    <w:autoRedefine/>
    <w:qFormat/>
    <w:rsid w:val="00AE208F"/>
    <w:pPr>
      <w:keepLines/>
      <w:numPr>
        <w:ilvl w:val="2"/>
        <w:numId w:val="1"/>
      </w:numPr>
      <w:spacing w:before="240"/>
      <w:outlineLvl w:val="2"/>
    </w:pPr>
  </w:style>
  <w:style w:type="paragraph" w:styleId="Virsraksts4">
    <w:name w:val="heading 4"/>
    <w:basedOn w:val="Parasts"/>
    <w:autoRedefine/>
    <w:qFormat/>
    <w:rsid w:val="00AE208F"/>
    <w:pPr>
      <w:keepLines/>
      <w:numPr>
        <w:ilvl w:val="3"/>
        <w:numId w:val="1"/>
      </w:numPr>
      <w:spacing w:before="120"/>
      <w:outlineLvl w:val="3"/>
    </w:pPr>
  </w:style>
  <w:style w:type="paragraph" w:styleId="Virsraksts5">
    <w:name w:val="heading 5"/>
    <w:basedOn w:val="Parasts"/>
    <w:autoRedefine/>
    <w:qFormat/>
    <w:rsid w:val="00AE208F"/>
    <w:pPr>
      <w:numPr>
        <w:ilvl w:val="4"/>
        <w:numId w:val="1"/>
      </w:numPr>
      <w:outlineLvl w:val="4"/>
    </w:pPr>
    <w:rPr>
      <w:sz w:val="22"/>
    </w:rPr>
  </w:style>
  <w:style w:type="paragraph" w:styleId="Virsraksts6">
    <w:name w:val="heading 6"/>
    <w:basedOn w:val="Parasts"/>
    <w:autoRedefine/>
    <w:qFormat/>
    <w:rsid w:val="00AE208F"/>
    <w:pPr>
      <w:keepLines/>
      <w:numPr>
        <w:ilvl w:val="5"/>
        <w:numId w:val="1"/>
      </w:numPr>
      <w:outlineLvl w:val="5"/>
    </w:pPr>
    <w:rPr>
      <w:sz w:val="22"/>
    </w:rPr>
  </w:style>
  <w:style w:type="paragraph" w:styleId="Virsraksts7">
    <w:name w:val="heading 7"/>
    <w:basedOn w:val="Parasts"/>
    <w:autoRedefine/>
    <w:qFormat/>
    <w:rsid w:val="00AE208F"/>
    <w:pPr>
      <w:keepLines/>
      <w:numPr>
        <w:ilvl w:val="6"/>
        <w:numId w:val="1"/>
      </w:numPr>
      <w:outlineLvl w:val="6"/>
    </w:pPr>
    <w:rPr>
      <w:sz w:val="22"/>
    </w:rPr>
  </w:style>
  <w:style w:type="paragraph" w:styleId="Virsraksts8">
    <w:name w:val="heading 8"/>
    <w:basedOn w:val="Parasts"/>
    <w:autoRedefine/>
    <w:qFormat/>
    <w:rsid w:val="00AE208F"/>
    <w:pPr>
      <w:keepLines/>
      <w:numPr>
        <w:ilvl w:val="7"/>
        <w:numId w:val="1"/>
      </w:numPr>
      <w:outlineLvl w:val="7"/>
    </w:pPr>
    <w:rPr>
      <w:sz w:val="22"/>
    </w:rPr>
  </w:style>
  <w:style w:type="paragraph" w:styleId="Virsraksts9">
    <w:name w:val="heading 9"/>
    <w:basedOn w:val="Parasts"/>
    <w:autoRedefine/>
    <w:qFormat/>
    <w:rsid w:val="00AE208F"/>
    <w:pPr>
      <w:keepLines/>
      <w:numPr>
        <w:ilvl w:val="8"/>
        <w:numId w:val="1"/>
      </w:numPr>
      <w:outlineLvl w:val="8"/>
    </w:pPr>
    <w:rPr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turs1">
    <w:name w:val="toc 1"/>
    <w:basedOn w:val="Parasts"/>
    <w:next w:val="Parasts"/>
    <w:autoRedefine/>
    <w:semiHidden/>
    <w:rsid w:val="00AE208F"/>
    <w:pPr>
      <w:spacing w:before="240"/>
    </w:pPr>
  </w:style>
  <w:style w:type="paragraph" w:styleId="Galvene">
    <w:name w:val="header"/>
    <w:basedOn w:val="Parasts"/>
    <w:autoRedefine/>
    <w:rsid w:val="00B53D28"/>
    <w:pPr>
      <w:tabs>
        <w:tab w:val="right" w:pos="9072"/>
      </w:tabs>
    </w:pPr>
  </w:style>
  <w:style w:type="paragraph" w:customStyle="1" w:styleId="TekstsN1">
    <w:name w:val="TekstsN1"/>
    <w:basedOn w:val="Parasts"/>
    <w:autoRedefine/>
    <w:rsid w:val="00AE208F"/>
    <w:pPr>
      <w:keepLines/>
      <w:numPr>
        <w:numId w:val="6"/>
      </w:numPr>
      <w:spacing w:before="240"/>
      <w:outlineLvl w:val="0"/>
    </w:pPr>
  </w:style>
  <w:style w:type="paragraph" w:styleId="Kjene">
    <w:name w:val="footer"/>
    <w:basedOn w:val="Parasts"/>
    <w:autoRedefine/>
    <w:rsid w:val="00B53D28"/>
    <w:pPr>
      <w:tabs>
        <w:tab w:val="right" w:pos="9072"/>
      </w:tabs>
    </w:pPr>
  </w:style>
  <w:style w:type="paragraph" w:customStyle="1" w:styleId="Teksts1">
    <w:name w:val="Teksts1"/>
    <w:basedOn w:val="Parasts"/>
    <w:autoRedefine/>
    <w:rsid w:val="00AE208F"/>
    <w:pPr>
      <w:keepLines/>
      <w:spacing w:before="240"/>
    </w:pPr>
  </w:style>
  <w:style w:type="paragraph" w:customStyle="1" w:styleId="Teksts2">
    <w:name w:val="Teksts2"/>
    <w:basedOn w:val="Parasts"/>
    <w:autoRedefine/>
    <w:rsid w:val="00AE208F"/>
    <w:pPr>
      <w:keepLines/>
      <w:spacing w:before="120"/>
    </w:pPr>
  </w:style>
  <w:style w:type="paragraph" w:customStyle="1" w:styleId="Teksts3">
    <w:name w:val="Teksts3"/>
    <w:basedOn w:val="Teksts1"/>
    <w:autoRedefine/>
    <w:rsid w:val="00AE208F"/>
    <w:pPr>
      <w:spacing w:after="120"/>
    </w:pPr>
  </w:style>
  <w:style w:type="paragraph" w:customStyle="1" w:styleId="TekstsN2">
    <w:name w:val="TekstsN2"/>
    <w:basedOn w:val="Parasts"/>
    <w:autoRedefine/>
    <w:rsid w:val="00AE208F"/>
    <w:pPr>
      <w:keepLines/>
      <w:numPr>
        <w:ilvl w:val="1"/>
        <w:numId w:val="6"/>
      </w:numPr>
      <w:spacing w:before="240"/>
      <w:outlineLvl w:val="1"/>
    </w:pPr>
  </w:style>
  <w:style w:type="paragraph" w:customStyle="1" w:styleId="TekstsN3">
    <w:name w:val="TekstsN3"/>
    <w:basedOn w:val="Parasts"/>
    <w:autoRedefine/>
    <w:rsid w:val="00AE208F"/>
    <w:pPr>
      <w:keepLines/>
      <w:numPr>
        <w:ilvl w:val="2"/>
        <w:numId w:val="6"/>
      </w:numPr>
      <w:spacing w:before="120"/>
      <w:outlineLvl w:val="2"/>
    </w:pPr>
  </w:style>
  <w:style w:type="paragraph" w:customStyle="1" w:styleId="TekstsN4">
    <w:name w:val="TekstsN4"/>
    <w:basedOn w:val="Parasts"/>
    <w:autoRedefine/>
    <w:rsid w:val="00AE208F"/>
    <w:pPr>
      <w:keepLines/>
      <w:numPr>
        <w:ilvl w:val="3"/>
        <w:numId w:val="6"/>
      </w:numPr>
      <w:outlineLvl w:val="3"/>
    </w:pPr>
  </w:style>
  <w:style w:type="paragraph" w:styleId="Saturs2">
    <w:name w:val="toc 2"/>
    <w:basedOn w:val="Parasts"/>
    <w:next w:val="Parasts"/>
    <w:autoRedefine/>
    <w:semiHidden/>
    <w:rsid w:val="00AE208F"/>
    <w:pPr>
      <w:spacing w:before="240"/>
    </w:pPr>
  </w:style>
  <w:style w:type="paragraph" w:styleId="Saturs3">
    <w:name w:val="toc 3"/>
    <w:basedOn w:val="Parasts"/>
    <w:next w:val="Parasts"/>
    <w:autoRedefine/>
    <w:semiHidden/>
    <w:rsid w:val="00AE208F"/>
    <w:pPr>
      <w:spacing w:before="120"/>
    </w:pPr>
  </w:style>
  <w:style w:type="paragraph" w:styleId="Saturs4">
    <w:name w:val="toc 4"/>
    <w:basedOn w:val="Parasts"/>
    <w:next w:val="Parasts"/>
    <w:autoRedefine/>
    <w:semiHidden/>
    <w:rsid w:val="00AE208F"/>
    <w:pPr>
      <w:ind w:left="720"/>
    </w:pPr>
  </w:style>
  <w:style w:type="paragraph" w:styleId="Saturs5">
    <w:name w:val="toc 5"/>
    <w:basedOn w:val="Parasts"/>
    <w:next w:val="Parasts"/>
    <w:autoRedefine/>
    <w:semiHidden/>
    <w:rsid w:val="00AE208F"/>
    <w:pPr>
      <w:ind w:left="960"/>
    </w:pPr>
  </w:style>
  <w:style w:type="paragraph" w:styleId="Saturs6">
    <w:name w:val="toc 6"/>
    <w:basedOn w:val="Parasts"/>
    <w:next w:val="Parasts"/>
    <w:autoRedefine/>
    <w:semiHidden/>
    <w:rsid w:val="00AE208F"/>
    <w:pPr>
      <w:ind w:left="1200"/>
    </w:pPr>
  </w:style>
  <w:style w:type="paragraph" w:styleId="Saturs7">
    <w:name w:val="toc 7"/>
    <w:basedOn w:val="Parasts"/>
    <w:next w:val="Parasts"/>
    <w:autoRedefine/>
    <w:semiHidden/>
    <w:rsid w:val="00AE208F"/>
    <w:pPr>
      <w:ind w:left="1440"/>
    </w:pPr>
  </w:style>
  <w:style w:type="paragraph" w:styleId="Saturs8">
    <w:name w:val="toc 8"/>
    <w:basedOn w:val="Parasts"/>
    <w:next w:val="Parasts"/>
    <w:autoRedefine/>
    <w:semiHidden/>
    <w:rsid w:val="00AE208F"/>
    <w:pPr>
      <w:ind w:left="1680"/>
    </w:pPr>
  </w:style>
  <w:style w:type="paragraph" w:styleId="Saturs9">
    <w:name w:val="toc 9"/>
    <w:basedOn w:val="Parasts"/>
    <w:next w:val="Parasts"/>
    <w:autoRedefine/>
    <w:semiHidden/>
    <w:rsid w:val="00AE208F"/>
    <w:pPr>
      <w:ind w:left="1920"/>
    </w:pPr>
  </w:style>
  <w:style w:type="paragraph" w:customStyle="1" w:styleId="Autors">
    <w:name w:val="Autors"/>
    <w:basedOn w:val="Parasts"/>
    <w:next w:val="Parasts"/>
    <w:autoRedefine/>
    <w:rsid w:val="00B53D28"/>
    <w:pPr>
      <w:tabs>
        <w:tab w:val="right" w:pos="9072"/>
      </w:tabs>
      <w:spacing w:before="960"/>
    </w:pPr>
  </w:style>
  <w:style w:type="paragraph" w:customStyle="1" w:styleId="Datums1">
    <w:name w:val="Datums1"/>
    <w:basedOn w:val="Parasts"/>
    <w:next w:val="Teksts2"/>
    <w:autoRedefine/>
    <w:rsid w:val="00B53D28"/>
    <w:pPr>
      <w:spacing w:before="1680"/>
    </w:pPr>
  </w:style>
  <w:style w:type="paragraph" w:customStyle="1" w:styleId="Kam">
    <w:name w:val="Kam"/>
    <w:basedOn w:val="Parasts"/>
    <w:autoRedefine/>
    <w:rsid w:val="00B53D28"/>
    <w:pPr>
      <w:spacing w:before="240"/>
    </w:pPr>
  </w:style>
  <w:style w:type="paragraph" w:customStyle="1" w:styleId="Kam2">
    <w:name w:val="Kam 2"/>
    <w:basedOn w:val="Kam"/>
    <w:autoRedefine/>
    <w:rsid w:val="00B53D28"/>
    <w:pPr>
      <w:spacing w:before="0"/>
    </w:pPr>
  </w:style>
  <w:style w:type="character" w:styleId="Lappusesnumurs">
    <w:name w:val="page number"/>
    <w:basedOn w:val="Noklusjumarindkopasfonts"/>
    <w:rsid w:val="00B53D28"/>
  </w:style>
  <w:style w:type="paragraph" w:customStyle="1" w:styleId="Noka">
    <w:name w:val="No ka"/>
    <w:basedOn w:val="Kam2"/>
    <w:autoRedefine/>
    <w:rsid w:val="00B53D28"/>
    <w:pPr>
      <w:tabs>
        <w:tab w:val="right" w:pos="9072"/>
      </w:tabs>
    </w:pPr>
  </w:style>
  <w:style w:type="paragraph" w:customStyle="1" w:styleId="Nobeigums">
    <w:name w:val="Nobeigums"/>
    <w:basedOn w:val="Parasts"/>
    <w:rsid w:val="00B53D28"/>
  </w:style>
  <w:style w:type="paragraph" w:customStyle="1" w:styleId="Nosaukums1">
    <w:name w:val="Nosaukums1"/>
    <w:basedOn w:val="Parasts"/>
    <w:next w:val="Teksts1"/>
    <w:autoRedefine/>
    <w:rsid w:val="00B53D28"/>
    <w:pPr>
      <w:spacing w:before="480" w:after="480"/>
      <w:ind w:right="2835"/>
    </w:pPr>
    <w:rPr>
      <w:sz w:val="28"/>
    </w:rPr>
  </w:style>
  <w:style w:type="paragraph" w:customStyle="1" w:styleId="Papilduinformacija">
    <w:name w:val="Papildu informacija"/>
    <w:basedOn w:val="Parasts"/>
    <w:next w:val="Parasts"/>
    <w:autoRedefine/>
    <w:rsid w:val="00B53D28"/>
    <w:pPr>
      <w:spacing w:before="480"/>
    </w:pPr>
  </w:style>
  <w:style w:type="paragraph" w:customStyle="1" w:styleId="Papilduinformacija2">
    <w:name w:val="Papildu informacija 2"/>
    <w:basedOn w:val="Parasts"/>
    <w:autoRedefine/>
    <w:rsid w:val="00B53D28"/>
  </w:style>
  <w:style w:type="paragraph" w:customStyle="1" w:styleId="Registracijasnumurs">
    <w:name w:val="Registracijas numurs"/>
    <w:basedOn w:val="Parasts"/>
    <w:next w:val="Kam"/>
    <w:autoRedefine/>
    <w:rsid w:val="00B53D28"/>
  </w:style>
  <w:style w:type="character" w:styleId="Izteiksmgs">
    <w:name w:val="Strong"/>
    <w:basedOn w:val="Noklusjumarindkopasfonts"/>
    <w:qFormat/>
    <w:rsid w:val="00B53D28"/>
    <w:rPr>
      <w:b/>
      <w:bCs/>
    </w:rPr>
  </w:style>
  <w:style w:type="paragraph" w:styleId="Komentrateksts">
    <w:name w:val="annotation text"/>
    <w:basedOn w:val="Parasts"/>
    <w:link w:val="KomentratekstsRakstz"/>
    <w:rsid w:val="00B53D28"/>
    <w:pPr>
      <w:tabs>
        <w:tab w:val="left" w:pos="284"/>
      </w:tabs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B53D28"/>
    <w:rPr>
      <w:lang w:val="lv-LV"/>
    </w:rPr>
  </w:style>
  <w:style w:type="paragraph" w:customStyle="1" w:styleId="NAapaksnodala">
    <w:name w:val="NA apaksnodala"/>
    <w:basedOn w:val="Parasts"/>
    <w:rsid w:val="00B53D28"/>
    <w:pPr>
      <w:numPr>
        <w:ilvl w:val="1"/>
        <w:numId w:val="8"/>
      </w:numPr>
      <w:spacing w:before="240" w:after="240"/>
      <w:jc w:val="left"/>
      <w:outlineLvl w:val="1"/>
    </w:pPr>
    <w:rPr>
      <w:b/>
      <w:szCs w:val="24"/>
      <w:lang w:eastAsia="lv-LV"/>
    </w:rPr>
  </w:style>
  <w:style w:type="paragraph" w:customStyle="1" w:styleId="NAatsauce">
    <w:name w:val="NA atsauce"/>
    <w:basedOn w:val="Parasts"/>
    <w:rsid w:val="00B53D28"/>
    <w:pPr>
      <w:jc w:val="right"/>
    </w:pPr>
    <w:rPr>
      <w:szCs w:val="24"/>
      <w:lang w:eastAsia="lv-LV"/>
    </w:rPr>
  </w:style>
  <w:style w:type="paragraph" w:customStyle="1" w:styleId="NAdatumsunnumurs">
    <w:name w:val="NA datums un numurs"/>
    <w:basedOn w:val="Parasts"/>
    <w:rsid w:val="00B53D28"/>
    <w:pPr>
      <w:tabs>
        <w:tab w:val="right" w:pos="9072"/>
      </w:tabs>
      <w:spacing w:before="240"/>
      <w:jc w:val="left"/>
    </w:pPr>
    <w:rPr>
      <w:szCs w:val="24"/>
      <w:lang w:eastAsia="lv-LV"/>
    </w:rPr>
  </w:style>
  <w:style w:type="paragraph" w:customStyle="1" w:styleId="NAizdevejs">
    <w:name w:val="NA izdevejs"/>
    <w:basedOn w:val="Parasts"/>
    <w:rsid w:val="00B53D28"/>
    <w:pPr>
      <w:spacing w:before="480"/>
      <w:jc w:val="center"/>
    </w:pPr>
    <w:rPr>
      <w:rFonts w:ascii="Times New Roman Bold" w:hAnsi="Times New Roman Bold"/>
      <w:b/>
      <w:bCs/>
      <w:caps/>
      <w:szCs w:val="24"/>
      <w:lang w:eastAsia="lv-LV"/>
    </w:rPr>
  </w:style>
  <w:style w:type="paragraph" w:customStyle="1" w:styleId="NAnodala">
    <w:name w:val="NA nodala"/>
    <w:basedOn w:val="Parasts"/>
    <w:next w:val="Parasts"/>
    <w:autoRedefine/>
    <w:qFormat/>
    <w:rsid w:val="00B53D28"/>
    <w:pPr>
      <w:keepNext/>
      <w:keepLines/>
      <w:numPr>
        <w:numId w:val="8"/>
      </w:numPr>
      <w:spacing w:before="240"/>
      <w:jc w:val="left"/>
      <w:outlineLvl w:val="0"/>
    </w:pPr>
    <w:rPr>
      <w:b/>
      <w:szCs w:val="24"/>
      <w:lang w:eastAsia="lv-LV"/>
    </w:rPr>
  </w:style>
  <w:style w:type="paragraph" w:customStyle="1" w:styleId="NAnodalaromiesucipari">
    <w:name w:val="NA nodala (romiesu cipari)"/>
    <w:basedOn w:val="Parasts"/>
    <w:next w:val="Parasts"/>
    <w:qFormat/>
    <w:rsid w:val="00B53D28"/>
    <w:pPr>
      <w:numPr>
        <w:numId w:val="9"/>
      </w:numPr>
      <w:spacing w:before="240"/>
      <w:jc w:val="left"/>
      <w:outlineLvl w:val="0"/>
    </w:pPr>
    <w:rPr>
      <w:b/>
      <w:szCs w:val="24"/>
      <w:lang w:eastAsia="lv-LV"/>
    </w:rPr>
  </w:style>
  <w:style w:type="paragraph" w:customStyle="1" w:styleId="NAnosaukums">
    <w:name w:val="NA nosaukums"/>
    <w:basedOn w:val="Parasts"/>
    <w:rsid w:val="00B53D28"/>
    <w:pPr>
      <w:spacing w:before="240" w:after="240"/>
      <w:jc w:val="left"/>
    </w:pPr>
    <w:rPr>
      <w:b/>
      <w:szCs w:val="24"/>
      <w:lang w:eastAsia="lv-LV"/>
    </w:rPr>
  </w:style>
  <w:style w:type="paragraph" w:customStyle="1" w:styleId="NAparakstitajs">
    <w:name w:val="NA parakstitajs"/>
    <w:basedOn w:val="Parasts"/>
    <w:rsid w:val="00B53D28"/>
    <w:pPr>
      <w:tabs>
        <w:tab w:val="right" w:pos="9072"/>
      </w:tabs>
      <w:spacing w:before="1560"/>
      <w:jc w:val="left"/>
    </w:pPr>
    <w:rPr>
      <w:szCs w:val="24"/>
      <w:lang w:eastAsia="lv-LV"/>
    </w:rPr>
  </w:style>
  <w:style w:type="paragraph" w:customStyle="1" w:styleId="NApielikums">
    <w:name w:val="NA pielikums"/>
    <w:basedOn w:val="Parasts"/>
    <w:rsid w:val="00B53D28"/>
    <w:pPr>
      <w:jc w:val="right"/>
    </w:pPr>
    <w:rPr>
      <w:szCs w:val="24"/>
      <w:lang w:eastAsia="lv-LV"/>
    </w:rPr>
  </w:style>
  <w:style w:type="paragraph" w:customStyle="1" w:styleId="NAprojekts">
    <w:name w:val="NA projekts"/>
    <w:basedOn w:val="Parasts"/>
    <w:rsid w:val="00B53D28"/>
    <w:pPr>
      <w:jc w:val="right"/>
    </w:pPr>
    <w:rPr>
      <w:szCs w:val="24"/>
      <w:lang w:eastAsia="lv-LV"/>
    </w:rPr>
  </w:style>
  <w:style w:type="paragraph" w:customStyle="1" w:styleId="NApunkts1">
    <w:name w:val="NA punkts 1"/>
    <w:basedOn w:val="Parasts"/>
    <w:qFormat/>
    <w:rsid w:val="00B53D28"/>
    <w:pPr>
      <w:numPr>
        <w:numId w:val="13"/>
      </w:numPr>
      <w:spacing w:before="240"/>
      <w:outlineLvl w:val="0"/>
    </w:pPr>
    <w:rPr>
      <w:szCs w:val="24"/>
      <w:lang w:eastAsia="lv-LV"/>
    </w:rPr>
  </w:style>
  <w:style w:type="paragraph" w:customStyle="1" w:styleId="NApunkts2">
    <w:name w:val="NA punkts 2"/>
    <w:basedOn w:val="Parasts"/>
    <w:qFormat/>
    <w:rsid w:val="00B53D28"/>
    <w:pPr>
      <w:keepLines/>
      <w:numPr>
        <w:ilvl w:val="1"/>
        <w:numId w:val="13"/>
      </w:numPr>
      <w:outlineLvl w:val="1"/>
    </w:pPr>
    <w:rPr>
      <w:szCs w:val="24"/>
      <w:lang w:eastAsia="lv-LV"/>
    </w:rPr>
  </w:style>
  <w:style w:type="paragraph" w:customStyle="1" w:styleId="NApunkts3">
    <w:name w:val="NA punkts 3"/>
    <w:basedOn w:val="Parasts"/>
    <w:qFormat/>
    <w:rsid w:val="00B53D28"/>
    <w:pPr>
      <w:keepLines/>
      <w:numPr>
        <w:ilvl w:val="2"/>
        <w:numId w:val="13"/>
      </w:numPr>
      <w:outlineLvl w:val="2"/>
    </w:pPr>
    <w:rPr>
      <w:szCs w:val="24"/>
      <w:lang w:eastAsia="lv-LV"/>
    </w:rPr>
  </w:style>
  <w:style w:type="paragraph" w:customStyle="1" w:styleId="NApunkts4">
    <w:name w:val="NA punkts 4"/>
    <w:basedOn w:val="Parasts"/>
    <w:qFormat/>
    <w:rsid w:val="00B53D28"/>
    <w:pPr>
      <w:keepLines/>
      <w:numPr>
        <w:ilvl w:val="3"/>
        <w:numId w:val="13"/>
      </w:numPr>
      <w:outlineLvl w:val="3"/>
    </w:pPr>
    <w:rPr>
      <w:szCs w:val="24"/>
      <w:lang w:eastAsia="lv-LV"/>
    </w:rPr>
  </w:style>
  <w:style w:type="paragraph" w:customStyle="1" w:styleId="NAveids">
    <w:name w:val="NA veids"/>
    <w:basedOn w:val="Parasts"/>
    <w:rsid w:val="00B53D28"/>
    <w:pPr>
      <w:jc w:val="right"/>
    </w:pPr>
    <w:rPr>
      <w:szCs w:val="24"/>
      <w:lang w:eastAsia="lv-LV"/>
    </w:rPr>
  </w:style>
  <w:style w:type="paragraph" w:styleId="Pamatteksts">
    <w:name w:val="Body Text"/>
    <w:basedOn w:val="Parasts"/>
    <w:link w:val="PamattekstsRakstz"/>
    <w:rsid w:val="00B53D28"/>
    <w:pPr>
      <w:tabs>
        <w:tab w:val="left" w:pos="284"/>
      </w:tabs>
    </w:pPr>
    <w:rPr>
      <w:snapToGrid w:val="0"/>
      <w:color w:val="000000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B53D28"/>
    <w:rPr>
      <w:snapToGrid w:val="0"/>
      <w:color w:val="000000"/>
      <w:sz w:val="24"/>
    </w:rPr>
  </w:style>
  <w:style w:type="paragraph" w:styleId="Pamatteksts2">
    <w:name w:val="Body Text 2"/>
    <w:basedOn w:val="Parasts"/>
    <w:link w:val="Pamatteksts2Rakstz"/>
    <w:rsid w:val="00B53D28"/>
    <w:pPr>
      <w:tabs>
        <w:tab w:val="left" w:pos="284"/>
      </w:tabs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B53D28"/>
    <w:rPr>
      <w:sz w:val="24"/>
      <w:lang w:val="lv-LV"/>
    </w:rPr>
  </w:style>
  <w:style w:type="paragraph" w:styleId="Balonteksts">
    <w:name w:val="Balloon Text"/>
    <w:basedOn w:val="Parasts"/>
    <w:link w:val="BalontekstsRakstz"/>
    <w:rsid w:val="008A208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8A2085"/>
    <w:rPr>
      <w:rFonts w:ascii="Tahoma" w:hAnsi="Tahoma" w:cs="Tahoma"/>
      <w:sz w:val="16"/>
      <w:szCs w:val="16"/>
      <w:lang w:val="lv-LV"/>
    </w:rPr>
  </w:style>
  <w:style w:type="table" w:styleId="Reatabula">
    <w:name w:val="Table Grid"/>
    <w:basedOn w:val="Parastatabula"/>
    <w:uiPriority w:val="59"/>
    <w:rsid w:val="00D231DE"/>
    <w:pPr>
      <w:jc w:val="both"/>
    </w:pPr>
    <w:rPr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6044C"/>
    <w:pPr>
      <w:ind w:left="720"/>
      <w:contextualSpacing/>
    </w:pPr>
  </w:style>
  <w:style w:type="character" w:styleId="Hipersaite">
    <w:name w:val="Hyperlink"/>
    <w:basedOn w:val="Noklusjumarindkopasfonts"/>
    <w:uiPriority w:val="99"/>
    <w:rsid w:val="008E3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yperlink" Target="http://upload.wikimedia.org/wikipedia/commons/f/f5/EUR_5_obverse_(2013_issue).pn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EBDD-55CF-4B45-9AB1-10613B7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9</Pages>
  <Words>4330</Words>
  <Characters>2469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Angelīna Muste</cp:lastModifiedBy>
  <cp:revision>65</cp:revision>
  <dcterms:created xsi:type="dcterms:W3CDTF">2017-10-05T10:37:00Z</dcterms:created>
  <dcterms:modified xsi:type="dcterms:W3CDTF">2019-03-27T13:34:00Z</dcterms:modified>
</cp:coreProperties>
</file>