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D42CA" w14:textId="77777777" w:rsidR="00145FBD" w:rsidRDefault="00145FBD" w:rsidP="00E651E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7EA551B8" w14:textId="77777777" w:rsidR="0021218A" w:rsidRPr="007604B1" w:rsidRDefault="0021218A" w:rsidP="00207DEC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14:paraId="273CF70E" w14:textId="77777777" w:rsidR="00207DEC" w:rsidRPr="007604B1" w:rsidRDefault="00207DEC" w:rsidP="00207DEC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7604B1">
        <w:rPr>
          <w:rFonts w:ascii="Calibri" w:eastAsia="Calibri" w:hAnsi="Calibri" w:cs="Times New Roman"/>
          <w:b/>
        </w:rPr>
        <w:t>TEMATISKAIS CEĻVEDIS</w:t>
      </w:r>
    </w:p>
    <w:p w14:paraId="68DEADA0" w14:textId="77777777" w:rsidR="00207DEC" w:rsidRPr="007604B1" w:rsidRDefault="00207DEC" w:rsidP="00207DEC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7604B1">
        <w:rPr>
          <w:rFonts w:ascii="Calibri" w:eastAsia="Calibri" w:hAnsi="Calibri" w:cs="Times New Roman"/>
          <w:b/>
        </w:rPr>
        <w:t>SPĒLĒ</w:t>
      </w:r>
      <w:r w:rsidR="00622918" w:rsidRPr="007604B1">
        <w:rPr>
          <w:rFonts w:ascii="Calibri" w:eastAsia="Calibri" w:hAnsi="Calibri" w:cs="Times New Roman"/>
          <w:b/>
        </w:rPr>
        <w:t xml:space="preserve"> </w:t>
      </w:r>
      <w:r w:rsidRPr="007604B1">
        <w:rPr>
          <w:rFonts w:ascii="Calibri" w:eastAsia="Calibri" w:hAnsi="Calibri" w:cs="Times New Roman"/>
          <w:b/>
        </w:rPr>
        <w:t>IEKĻAUTO FINANŠU JAUTĀJUMU PADZIĻINĀTAI APGUVEI</w:t>
      </w:r>
    </w:p>
    <w:p w14:paraId="70527B6D" w14:textId="2755F72A" w:rsidR="00CE275C" w:rsidRDefault="00CE275C" w:rsidP="00CE275C">
      <w:pPr>
        <w:spacing w:after="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14:paraId="27F7D5C2" w14:textId="77777777" w:rsidR="00CE275C" w:rsidRPr="007604B1" w:rsidRDefault="00CE275C" w:rsidP="00207DEC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leGrid1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2066"/>
        <w:gridCol w:w="3888"/>
        <w:gridCol w:w="2962"/>
        <w:gridCol w:w="2008"/>
      </w:tblGrid>
      <w:tr w:rsidR="00207DEC" w:rsidRPr="007604B1" w14:paraId="3A9DC793" w14:textId="77777777" w:rsidTr="00BB44F1">
        <w:tc>
          <w:tcPr>
            <w:tcW w:w="2066" w:type="dxa"/>
          </w:tcPr>
          <w:p w14:paraId="3ECC6D65" w14:textId="77777777" w:rsidR="00207DEC" w:rsidRPr="007604B1" w:rsidRDefault="00207DEC" w:rsidP="00BB44F1">
            <w:pPr>
              <w:jc w:val="center"/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Times New Roman"/>
              </w:rPr>
              <w:t>Tēma</w:t>
            </w:r>
          </w:p>
          <w:p w14:paraId="438D886B" w14:textId="77777777" w:rsidR="00207DEC" w:rsidRPr="007604B1" w:rsidRDefault="0021218A" w:rsidP="00BB44F1">
            <w:pPr>
              <w:jc w:val="center"/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Times New Roman"/>
              </w:rPr>
              <w:t xml:space="preserve">Spēlē </w:t>
            </w:r>
            <w:r w:rsidR="00E651E2" w:rsidRPr="007604B1">
              <w:rPr>
                <w:rFonts w:ascii="Calibri" w:eastAsia="Calibri" w:hAnsi="Calibri" w:cs="Times New Roman"/>
              </w:rPr>
              <w:t>–</w:t>
            </w:r>
            <w:r w:rsidRPr="007604B1">
              <w:rPr>
                <w:rFonts w:ascii="Calibri" w:eastAsia="Calibri" w:hAnsi="Calibri" w:cs="Times New Roman"/>
              </w:rPr>
              <w:t xml:space="preserve"> b</w:t>
            </w:r>
            <w:r w:rsidR="00207DEC" w:rsidRPr="007604B1">
              <w:rPr>
                <w:rFonts w:ascii="Calibri" w:eastAsia="Calibri" w:hAnsi="Calibri" w:cs="Times New Roman"/>
              </w:rPr>
              <w:t>ankas telpa</w:t>
            </w:r>
          </w:p>
        </w:tc>
        <w:tc>
          <w:tcPr>
            <w:tcW w:w="3888" w:type="dxa"/>
          </w:tcPr>
          <w:p w14:paraId="27B74AB6" w14:textId="77777777" w:rsidR="00207DEC" w:rsidRPr="007604B1" w:rsidRDefault="00207DEC" w:rsidP="00BB44F1">
            <w:pPr>
              <w:jc w:val="center"/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Times New Roman"/>
              </w:rPr>
              <w:t>Interesanti fakti par tēmu /</w:t>
            </w:r>
          </w:p>
          <w:p w14:paraId="3DB9F9CA" w14:textId="77777777" w:rsidR="00207DEC" w:rsidRPr="007604B1" w:rsidRDefault="00207DEC" w:rsidP="00BB44F1">
            <w:pPr>
              <w:jc w:val="center"/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Times New Roman"/>
              </w:rPr>
              <w:t xml:space="preserve">orientējošie </w:t>
            </w:r>
            <w:proofErr w:type="spellStart"/>
            <w:r w:rsidRPr="007604B1">
              <w:rPr>
                <w:rFonts w:ascii="Calibri" w:eastAsia="Calibri" w:hAnsi="Calibri" w:cs="Times New Roman"/>
              </w:rPr>
              <w:t>problēmjautājumi</w:t>
            </w:r>
            <w:proofErr w:type="spellEnd"/>
          </w:p>
        </w:tc>
        <w:tc>
          <w:tcPr>
            <w:tcW w:w="2962" w:type="dxa"/>
          </w:tcPr>
          <w:p w14:paraId="22B093C6" w14:textId="77777777" w:rsidR="00207DEC" w:rsidRPr="007604B1" w:rsidRDefault="00207DEC" w:rsidP="00BB44F1">
            <w:pPr>
              <w:jc w:val="center"/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Times New Roman"/>
              </w:rPr>
              <w:t xml:space="preserve">Izmantojamās metodiskās stratēģijas / </w:t>
            </w:r>
          </w:p>
          <w:p w14:paraId="6B21E127" w14:textId="77777777" w:rsidR="00207DEC" w:rsidRPr="007604B1" w:rsidRDefault="00207DEC" w:rsidP="00BB44F1">
            <w:pPr>
              <w:jc w:val="center"/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Times New Roman"/>
              </w:rPr>
              <w:t>resursi</w:t>
            </w:r>
          </w:p>
        </w:tc>
        <w:tc>
          <w:tcPr>
            <w:tcW w:w="2008" w:type="dxa"/>
          </w:tcPr>
          <w:p w14:paraId="0DC7874A" w14:textId="77777777" w:rsidR="00207DEC" w:rsidRPr="007604B1" w:rsidRDefault="00207DEC" w:rsidP="00BB44F1">
            <w:pPr>
              <w:jc w:val="center"/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Times New Roman"/>
              </w:rPr>
              <w:t xml:space="preserve">Skolēnu atziņu kopsavilkums (plānotais) </w:t>
            </w:r>
          </w:p>
        </w:tc>
      </w:tr>
      <w:tr w:rsidR="00207DEC" w:rsidRPr="007604B1" w14:paraId="534B3767" w14:textId="77777777" w:rsidTr="00BB44F1">
        <w:tc>
          <w:tcPr>
            <w:tcW w:w="2066" w:type="dxa"/>
          </w:tcPr>
          <w:p w14:paraId="51FE13E4" w14:textId="77777777" w:rsidR="00207DEC" w:rsidRPr="007604B1" w:rsidRDefault="00207DEC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Times New Roman"/>
              </w:rPr>
              <w:t>NAUDAS DROŠĪBAS PĀRBAUDE</w:t>
            </w:r>
          </w:p>
        </w:tc>
        <w:tc>
          <w:tcPr>
            <w:tcW w:w="3888" w:type="dxa"/>
          </w:tcPr>
          <w:p w14:paraId="1B4DE23B" w14:textId="77777777" w:rsidR="00207DEC" w:rsidRPr="007604B1" w:rsidRDefault="00207DEC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Times New Roman"/>
              </w:rPr>
              <w:t>Vai ceļojumā cilvēki var paļauties uz naudas</w:t>
            </w:r>
            <w:r w:rsidR="006917E2" w:rsidRPr="007604B1">
              <w:rPr>
                <w:rFonts w:ascii="Calibri" w:eastAsia="Calibri" w:hAnsi="Calibri" w:cs="Times New Roman"/>
              </w:rPr>
              <w:t xml:space="preserve"> </w:t>
            </w:r>
            <w:r w:rsidRPr="007604B1">
              <w:rPr>
                <w:rFonts w:ascii="Calibri" w:eastAsia="Calibri" w:hAnsi="Calibri" w:cs="Times New Roman"/>
              </w:rPr>
              <w:t>zīmju</w:t>
            </w:r>
            <w:r w:rsidR="00622918" w:rsidRPr="007604B1">
              <w:rPr>
                <w:rFonts w:ascii="Calibri" w:eastAsia="Calibri" w:hAnsi="Calibri" w:cs="Times New Roman"/>
              </w:rPr>
              <w:t xml:space="preserve"> </w:t>
            </w:r>
            <w:r w:rsidRPr="007604B1">
              <w:rPr>
                <w:rFonts w:ascii="Calibri" w:eastAsia="Calibri" w:hAnsi="Calibri" w:cs="Times New Roman"/>
              </w:rPr>
              <w:t>drošību?</w:t>
            </w:r>
          </w:p>
          <w:p w14:paraId="15ECA117" w14:textId="77777777" w:rsidR="00207DEC" w:rsidRPr="007604B1" w:rsidRDefault="00207DEC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Times New Roman"/>
              </w:rPr>
              <w:t xml:space="preserve">Vai nauda var palikt veca? </w:t>
            </w:r>
          </w:p>
          <w:p w14:paraId="31ECB6EA" w14:textId="77777777" w:rsidR="00207DEC" w:rsidRPr="007604B1" w:rsidRDefault="00207DEC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Times New Roman"/>
              </w:rPr>
              <w:t>Kur paliek saplēstas, bojātas naudas</w:t>
            </w:r>
            <w:r w:rsidR="006917E2" w:rsidRPr="007604B1">
              <w:rPr>
                <w:rFonts w:ascii="Calibri" w:eastAsia="Calibri" w:hAnsi="Calibri" w:cs="Times New Roman"/>
              </w:rPr>
              <w:t xml:space="preserve"> </w:t>
            </w:r>
            <w:r w:rsidRPr="007604B1">
              <w:rPr>
                <w:rFonts w:ascii="Calibri" w:eastAsia="Calibri" w:hAnsi="Calibri" w:cs="Times New Roman"/>
              </w:rPr>
              <w:t>zīmes?</w:t>
            </w:r>
          </w:p>
          <w:p w14:paraId="6131F464" w14:textId="77777777" w:rsidR="00207DEC" w:rsidRPr="007604B1" w:rsidRDefault="00207DEC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Times New Roman"/>
              </w:rPr>
              <w:t xml:space="preserve">Vai naudu drīkstam zīmēt paši? </w:t>
            </w:r>
          </w:p>
          <w:p w14:paraId="547981CF" w14:textId="77777777" w:rsidR="00207DEC" w:rsidRPr="007604B1" w:rsidRDefault="00207DEC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Times New Roman"/>
              </w:rPr>
              <w:t xml:space="preserve">Kādas ir īstas un neīstas naudas pazīmes? </w:t>
            </w:r>
          </w:p>
        </w:tc>
        <w:tc>
          <w:tcPr>
            <w:tcW w:w="2962" w:type="dxa"/>
          </w:tcPr>
          <w:p w14:paraId="5475C81A" w14:textId="77777777" w:rsidR="00207DEC" w:rsidRPr="007604B1" w:rsidRDefault="00207DEC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Calibri"/>
              </w:rPr>
              <w:t>•</w:t>
            </w:r>
            <w:r w:rsidR="00587310" w:rsidRPr="007604B1">
              <w:rPr>
                <w:rFonts w:ascii="Calibri" w:eastAsia="Calibri" w:hAnsi="Calibri" w:cs="Calibri"/>
              </w:rPr>
              <w:t xml:space="preserve"> </w:t>
            </w:r>
            <w:r w:rsidRPr="007604B1">
              <w:rPr>
                <w:rFonts w:ascii="Calibri" w:eastAsia="Calibri" w:hAnsi="Calibri" w:cs="Times New Roman"/>
              </w:rPr>
              <w:t>Prāta vētra</w:t>
            </w:r>
          </w:p>
          <w:p w14:paraId="458A687C" w14:textId="77777777" w:rsidR="00207DEC" w:rsidRPr="007604B1" w:rsidRDefault="00207DEC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Calibri"/>
              </w:rPr>
              <w:t>•</w:t>
            </w:r>
            <w:r w:rsidR="00E651E2" w:rsidRPr="007604B1">
              <w:rPr>
                <w:rFonts w:ascii="Calibri" w:eastAsia="Calibri" w:hAnsi="Calibri" w:cs="Calibri"/>
              </w:rPr>
              <w:t xml:space="preserve"> </w:t>
            </w:r>
            <w:r w:rsidRPr="007604B1">
              <w:rPr>
                <w:rFonts w:ascii="Calibri" w:eastAsia="Calibri" w:hAnsi="Calibri" w:cs="Times New Roman"/>
              </w:rPr>
              <w:t>Nepabeigts teikums</w:t>
            </w:r>
          </w:p>
          <w:p w14:paraId="69D72B1F" w14:textId="77777777" w:rsidR="00207DEC" w:rsidRPr="007604B1" w:rsidRDefault="00207DEC" w:rsidP="00BB44F1">
            <w:pPr>
              <w:rPr>
                <w:rFonts w:ascii="Calibri" w:eastAsia="Calibri" w:hAnsi="Calibri" w:cs="Times New Roman"/>
                <w:i/>
              </w:rPr>
            </w:pPr>
            <w:r w:rsidRPr="007604B1">
              <w:rPr>
                <w:rFonts w:ascii="Calibri" w:eastAsia="Calibri" w:hAnsi="Calibri" w:cs="Times New Roman"/>
                <w:i/>
              </w:rPr>
              <w:t>(</w:t>
            </w:r>
            <w:r w:rsidRPr="007604B1">
              <w:rPr>
                <w:rFonts w:ascii="Calibri" w:eastAsia="Calibri" w:hAnsi="Calibri" w:cs="Times New Roman"/>
              </w:rPr>
              <w:t>piem</w:t>
            </w:r>
            <w:r w:rsidR="00587310" w:rsidRPr="007604B1">
              <w:rPr>
                <w:rFonts w:ascii="Calibri" w:eastAsia="Calibri" w:hAnsi="Calibri" w:cs="Times New Roman"/>
              </w:rPr>
              <w:t>ēram</w:t>
            </w:r>
            <w:r w:rsidRPr="007604B1">
              <w:rPr>
                <w:rFonts w:ascii="Calibri" w:eastAsia="Calibri" w:hAnsi="Calibri" w:cs="Times New Roman"/>
                <w:i/>
              </w:rPr>
              <w:t>, Naudas</w:t>
            </w:r>
            <w:r w:rsidR="006917E2" w:rsidRPr="007604B1">
              <w:rPr>
                <w:rFonts w:ascii="Calibri" w:eastAsia="Calibri" w:hAnsi="Calibri" w:cs="Times New Roman"/>
                <w:i/>
              </w:rPr>
              <w:t xml:space="preserve"> </w:t>
            </w:r>
            <w:r w:rsidRPr="007604B1">
              <w:rPr>
                <w:rFonts w:ascii="Calibri" w:eastAsia="Calibri" w:hAnsi="Calibri" w:cs="Times New Roman"/>
                <w:i/>
              </w:rPr>
              <w:t>zīmes nedrīkst zīmēt...</w:t>
            </w:r>
          </w:p>
          <w:p w14:paraId="7E9E2870" w14:textId="77777777" w:rsidR="00207DEC" w:rsidRPr="007604B1" w:rsidRDefault="00207DEC" w:rsidP="00BB44F1">
            <w:pPr>
              <w:rPr>
                <w:rFonts w:ascii="Calibri" w:eastAsia="Calibri" w:hAnsi="Calibri" w:cs="Times New Roman"/>
                <w:i/>
              </w:rPr>
            </w:pPr>
            <w:r w:rsidRPr="007604B1">
              <w:rPr>
                <w:rFonts w:ascii="Calibri" w:eastAsia="Calibri" w:hAnsi="Calibri" w:cs="Times New Roman"/>
                <w:i/>
              </w:rPr>
              <w:t>Īstas naudas</w:t>
            </w:r>
            <w:r w:rsidR="00622918" w:rsidRPr="007604B1">
              <w:rPr>
                <w:rFonts w:ascii="Calibri" w:eastAsia="Calibri" w:hAnsi="Calibri" w:cs="Times New Roman"/>
                <w:i/>
              </w:rPr>
              <w:t xml:space="preserve"> </w:t>
            </w:r>
            <w:r w:rsidRPr="007604B1">
              <w:rPr>
                <w:rFonts w:ascii="Calibri" w:eastAsia="Calibri" w:hAnsi="Calibri" w:cs="Times New Roman"/>
                <w:i/>
              </w:rPr>
              <w:t>zīmes pazīmes: 1)</w:t>
            </w:r>
            <w:r w:rsidR="00587310" w:rsidRPr="007604B1">
              <w:rPr>
                <w:rFonts w:ascii="Calibri" w:eastAsia="Calibri" w:hAnsi="Calibri" w:cs="Times New Roman"/>
                <w:i/>
              </w:rPr>
              <w:t> </w:t>
            </w:r>
            <w:r w:rsidRPr="007604B1">
              <w:rPr>
                <w:rFonts w:ascii="Calibri" w:eastAsia="Calibri" w:hAnsi="Calibri" w:cs="Times New Roman"/>
                <w:i/>
              </w:rPr>
              <w:t>...,2)</w:t>
            </w:r>
            <w:r w:rsidR="00587310" w:rsidRPr="007604B1">
              <w:rPr>
                <w:rFonts w:ascii="Calibri" w:eastAsia="Calibri" w:hAnsi="Calibri" w:cs="Times New Roman"/>
                <w:i/>
              </w:rPr>
              <w:t xml:space="preserve"> </w:t>
            </w:r>
            <w:r w:rsidRPr="007604B1">
              <w:rPr>
                <w:rFonts w:ascii="Calibri" w:eastAsia="Calibri" w:hAnsi="Calibri" w:cs="Times New Roman"/>
                <w:i/>
              </w:rPr>
              <w:t>...,3)</w:t>
            </w:r>
            <w:r w:rsidR="00587310" w:rsidRPr="007604B1">
              <w:rPr>
                <w:rFonts w:ascii="Calibri" w:eastAsia="Calibri" w:hAnsi="Calibri" w:cs="Times New Roman"/>
                <w:i/>
              </w:rPr>
              <w:t xml:space="preserve"> </w:t>
            </w:r>
            <w:r w:rsidRPr="007604B1">
              <w:rPr>
                <w:rFonts w:ascii="Calibri" w:eastAsia="Calibri" w:hAnsi="Calibri" w:cs="Times New Roman"/>
                <w:i/>
              </w:rPr>
              <w:t>... .</w:t>
            </w:r>
          </w:p>
          <w:p w14:paraId="14824B46" w14:textId="77777777" w:rsidR="00207DEC" w:rsidRPr="007604B1" w:rsidRDefault="00207DEC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Calibri"/>
              </w:rPr>
              <w:t>•</w:t>
            </w:r>
            <w:r w:rsidR="00E651E2" w:rsidRPr="007604B1">
              <w:rPr>
                <w:rFonts w:ascii="Calibri" w:eastAsia="Calibri" w:hAnsi="Calibri" w:cs="Calibri"/>
              </w:rPr>
              <w:t xml:space="preserve"> </w:t>
            </w:r>
            <w:r w:rsidRPr="007604B1">
              <w:rPr>
                <w:rFonts w:ascii="Calibri" w:eastAsia="Calibri" w:hAnsi="Calibri" w:cs="Times New Roman"/>
              </w:rPr>
              <w:t xml:space="preserve">T-veida tabula 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51"/>
              <w:gridCol w:w="1888"/>
            </w:tblGrid>
            <w:tr w:rsidR="00207DEC" w:rsidRPr="007604B1" w14:paraId="707B70D8" w14:textId="77777777" w:rsidTr="00BB44F1">
              <w:tc>
                <w:tcPr>
                  <w:tcW w:w="1151" w:type="dxa"/>
                </w:tcPr>
                <w:p w14:paraId="658E7633" w14:textId="77777777" w:rsidR="00207DEC" w:rsidRPr="007604B1" w:rsidRDefault="00207DEC" w:rsidP="00BB44F1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7604B1">
                    <w:rPr>
                      <w:rFonts w:ascii="Calibri" w:eastAsia="Calibri" w:hAnsi="Calibri" w:cs="Times New Roman"/>
                    </w:rPr>
                    <w:t>Ko zināju?</w:t>
                  </w:r>
                </w:p>
              </w:tc>
              <w:tc>
                <w:tcPr>
                  <w:tcW w:w="1888" w:type="dxa"/>
                </w:tcPr>
                <w:p w14:paraId="25595E17" w14:textId="77777777" w:rsidR="00207DEC" w:rsidRPr="007604B1" w:rsidRDefault="00207DEC" w:rsidP="00BB44F1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7604B1">
                    <w:rPr>
                      <w:rFonts w:ascii="Calibri" w:eastAsia="Calibri" w:hAnsi="Calibri" w:cs="Times New Roman"/>
                    </w:rPr>
                    <w:t>Kas jāuzzina?</w:t>
                  </w:r>
                </w:p>
              </w:tc>
            </w:tr>
            <w:tr w:rsidR="00207DEC" w:rsidRPr="007604B1" w14:paraId="35A5E2EE" w14:textId="77777777" w:rsidTr="00BB44F1">
              <w:tc>
                <w:tcPr>
                  <w:tcW w:w="1151" w:type="dxa"/>
                </w:tcPr>
                <w:p w14:paraId="4AA4FC2A" w14:textId="77777777" w:rsidR="00207DEC" w:rsidRPr="007604B1" w:rsidRDefault="00207DEC" w:rsidP="00BB44F1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888" w:type="dxa"/>
                </w:tcPr>
                <w:p w14:paraId="366AAE1A" w14:textId="77777777" w:rsidR="00207DEC" w:rsidRPr="007604B1" w:rsidRDefault="00207DEC" w:rsidP="00BB44F1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14:paraId="37FF82E1" w14:textId="4A0A2EFD" w:rsidR="00207DEC" w:rsidRPr="007604B1" w:rsidRDefault="00207DEC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Calibri"/>
              </w:rPr>
              <w:t>•</w:t>
            </w:r>
            <w:r w:rsidR="00587310" w:rsidRPr="007604B1">
              <w:rPr>
                <w:rFonts w:ascii="Calibri" w:eastAsia="Calibri" w:hAnsi="Calibri" w:cs="Calibri"/>
              </w:rPr>
              <w:t xml:space="preserve"> </w:t>
            </w:r>
            <w:r w:rsidRPr="007604B1">
              <w:rPr>
                <w:rFonts w:ascii="Calibri" w:eastAsia="Calibri" w:hAnsi="Calibri" w:cs="Times New Roman"/>
              </w:rPr>
              <w:t xml:space="preserve">Video </w:t>
            </w:r>
            <w:r w:rsidR="00C973D5" w:rsidRPr="007604B1">
              <w:rPr>
                <w:rFonts w:ascii="Calibri" w:eastAsia="Calibri" w:hAnsi="Calibri" w:cs="Times New Roman"/>
              </w:rPr>
              <w:t xml:space="preserve">"8 stāsti par eiro. Eiro drošības pazīmes" </w:t>
            </w:r>
            <w:hyperlink r:id="rId7" w:history="1">
              <w:r w:rsidR="00C973D5" w:rsidRPr="007604B1">
                <w:rPr>
                  <w:rStyle w:val="Hipersaite"/>
                  <w:rFonts w:ascii="Calibri" w:eastAsia="Calibri" w:hAnsi="Calibri" w:cs="Times New Roman"/>
                </w:rPr>
                <w:t>https://www.youtube.com/watch?v=wjQtwGxXCBI</w:t>
              </w:r>
            </w:hyperlink>
            <w:r w:rsidRPr="007604B1">
              <w:rPr>
                <w:rFonts w:ascii="Calibri" w:eastAsia="Calibri" w:hAnsi="Calibri" w:cs="Times New Roman"/>
              </w:rPr>
              <w:t xml:space="preserve"> </w:t>
            </w:r>
          </w:p>
          <w:p w14:paraId="604CB0FA" w14:textId="03B9758F" w:rsidR="00C973D5" w:rsidRPr="007604B1" w:rsidRDefault="00C973D5" w:rsidP="00C973D5">
            <w:pPr>
              <w:pStyle w:val="Sarakstarindkopa"/>
              <w:numPr>
                <w:ilvl w:val="0"/>
                <w:numId w:val="7"/>
              </w:numPr>
              <w:ind w:left="58" w:hanging="142"/>
            </w:pPr>
            <w:r w:rsidRPr="007604B1">
              <w:rPr>
                <w:rFonts w:ascii="Calibri" w:eastAsia="Calibri" w:hAnsi="Calibri" w:cs="Times New Roman"/>
              </w:rPr>
              <w:t>Video "</w:t>
            </w:r>
            <w:r w:rsidRPr="007604B1">
              <w:t xml:space="preserve">Ko dara naudas drošības eksperts" </w:t>
            </w:r>
            <w:r w:rsidR="0033466E" w:rsidRPr="007604B1">
              <w:rPr>
                <w:i/>
              </w:rPr>
              <w:t>(</w:t>
            </w:r>
            <w:r w:rsidR="0033466E" w:rsidRPr="007604B1">
              <w:rPr>
                <w:rFonts w:cstheme="minorHAnsi"/>
                <w:i/>
              </w:rPr>
              <w:t>©</w:t>
            </w:r>
            <w:r w:rsidR="003D031F" w:rsidRPr="007604B1">
              <w:rPr>
                <w:rFonts w:cstheme="minorHAnsi"/>
                <w:i/>
              </w:rPr>
              <w:t xml:space="preserve"> </w:t>
            </w:r>
            <w:r w:rsidR="0033466E" w:rsidRPr="007604B1">
              <w:rPr>
                <w:i/>
              </w:rPr>
              <w:t>Bērnu Universitāte)</w:t>
            </w:r>
            <w:r w:rsidRPr="007604B1">
              <w:rPr>
                <w:i/>
              </w:rPr>
              <w:t xml:space="preserve"> </w:t>
            </w:r>
            <w:hyperlink r:id="rId8" w:anchor="n2995-ko-dara-naudas-drosibas-eksperts" w:history="1">
              <w:r w:rsidRPr="007604B1">
                <w:rPr>
                  <w:rStyle w:val="Hipersaite"/>
                </w:rPr>
                <w:t>https://www.naudasskola.lv/lv/maza-naudas-abece#n2995-ko-dara-naudas-drosibas-eksperts</w:t>
              </w:r>
            </w:hyperlink>
          </w:p>
          <w:p w14:paraId="792E4C58" w14:textId="7CDF93A9" w:rsidR="00C973D5" w:rsidRPr="007604B1" w:rsidRDefault="0057224C" w:rsidP="006319FC">
            <w:pPr>
              <w:pStyle w:val="Sarakstarindkopa"/>
              <w:numPr>
                <w:ilvl w:val="0"/>
                <w:numId w:val="7"/>
              </w:numPr>
              <w:ind w:left="199" w:hanging="199"/>
            </w:pPr>
            <w:r w:rsidRPr="007604B1">
              <w:t xml:space="preserve">Video bērniem par eiro banknotēm un monētām </w:t>
            </w:r>
            <w:r w:rsidRPr="007604B1">
              <w:rPr>
                <w:i/>
              </w:rPr>
              <w:t>(</w:t>
            </w:r>
            <w:r w:rsidRPr="007604B1">
              <w:rPr>
                <w:rFonts w:cstheme="minorHAnsi"/>
                <w:i/>
              </w:rPr>
              <w:t>©</w:t>
            </w:r>
            <w:r w:rsidR="003D031F" w:rsidRPr="007604B1">
              <w:rPr>
                <w:rFonts w:cstheme="minorHAnsi"/>
                <w:i/>
              </w:rPr>
              <w:t> </w:t>
            </w:r>
            <w:r w:rsidRPr="007604B1">
              <w:rPr>
                <w:i/>
              </w:rPr>
              <w:t>ECB</w:t>
            </w:r>
            <w:r w:rsidRPr="007604B1">
              <w:t xml:space="preserve">) </w:t>
            </w:r>
            <w:hyperlink r:id="rId9" w:history="1">
              <w:r w:rsidRPr="007604B1">
                <w:rPr>
                  <w:rStyle w:val="Hipersaite"/>
                </w:rPr>
                <w:t>https://www.youtube.com/watch?v=6Bz9xTnWEHo</w:t>
              </w:r>
            </w:hyperlink>
            <w:r w:rsidRPr="007604B1">
              <w:t xml:space="preserve"> (0:49-1:45 min)</w:t>
            </w:r>
          </w:p>
        </w:tc>
        <w:tc>
          <w:tcPr>
            <w:tcW w:w="2008" w:type="dxa"/>
          </w:tcPr>
          <w:p w14:paraId="0033D0E5" w14:textId="2C62C3B7" w:rsidR="00207DEC" w:rsidRPr="007604B1" w:rsidRDefault="00207DEC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Times New Roman"/>
              </w:rPr>
              <w:t>Banku nodrošinātās naudas</w:t>
            </w:r>
            <w:r w:rsidR="00456982" w:rsidRPr="007604B1">
              <w:rPr>
                <w:rFonts w:ascii="Calibri" w:eastAsia="Calibri" w:hAnsi="Calibri" w:cs="Times New Roman"/>
              </w:rPr>
              <w:t xml:space="preserve"> </w:t>
            </w:r>
            <w:r w:rsidRPr="007604B1">
              <w:rPr>
                <w:rFonts w:ascii="Calibri" w:eastAsia="Calibri" w:hAnsi="Calibri" w:cs="Times New Roman"/>
              </w:rPr>
              <w:t xml:space="preserve">zīmju pārbaudes ir </w:t>
            </w:r>
            <w:r w:rsidR="00456982" w:rsidRPr="007604B1">
              <w:rPr>
                <w:rFonts w:ascii="Calibri" w:eastAsia="Calibri" w:hAnsi="Calibri" w:cs="Times New Roman"/>
              </w:rPr>
              <w:t xml:space="preserve">svarīgs </w:t>
            </w:r>
            <w:r w:rsidRPr="007604B1">
              <w:rPr>
                <w:rFonts w:ascii="Calibri" w:eastAsia="Calibri" w:hAnsi="Calibri" w:cs="Times New Roman"/>
              </w:rPr>
              <w:t xml:space="preserve">valsts finanšu </w:t>
            </w:r>
            <w:r w:rsidR="00456982" w:rsidRPr="007604B1">
              <w:rPr>
                <w:rFonts w:ascii="Calibri" w:eastAsia="Calibri" w:hAnsi="Calibri" w:cs="Times New Roman"/>
              </w:rPr>
              <w:t>stabilitātes</w:t>
            </w:r>
            <w:r w:rsidRPr="007604B1">
              <w:rPr>
                <w:rFonts w:ascii="Calibri" w:eastAsia="Calibri" w:hAnsi="Calibri" w:cs="Times New Roman"/>
              </w:rPr>
              <w:t xml:space="preserve"> priekšnoteikums</w:t>
            </w:r>
            <w:r w:rsidR="003D031F" w:rsidRPr="007604B1">
              <w:rPr>
                <w:rFonts w:ascii="Calibri" w:eastAsia="Calibri" w:hAnsi="Calibri" w:cs="Times New Roman"/>
              </w:rPr>
              <w:t>.</w:t>
            </w:r>
            <w:r w:rsidR="00B37016" w:rsidRPr="007604B1">
              <w:rPr>
                <w:rFonts w:ascii="Calibri" w:eastAsia="Calibri" w:hAnsi="Calibri" w:cs="Times New Roman"/>
              </w:rPr>
              <w:t xml:space="preserve"> </w:t>
            </w:r>
          </w:p>
          <w:p w14:paraId="5EE19DA8" w14:textId="2FBE1135" w:rsidR="003E53F9" w:rsidRPr="007604B1" w:rsidRDefault="003E53F9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Times New Roman"/>
              </w:rPr>
              <w:t>Latvijas Bankā tiek pārbaudītas visas eiro naudas zīmes, tomēr būtiskāk</w:t>
            </w:r>
            <w:r w:rsidR="003D031F" w:rsidRPr="007604B1">
              <w:rPr>
                <w:rFonts w:ascii="Calibri" w:eastAsia="Calibri" w:hAnsi="Calibri" w:cs="Times New Roman"/>
              </w:rPr>
              <w:t>o</w:t>
            </w:r>
            <w:r w:rsidRPr="007604B1">
              <w:rPr>
                <w:rFonts w:ascii="Calibri" w:eastAsia="Calibri" w:hAnsi="Calibri" w:cs="Times New Roman"/>
              </w:rPr>
              <w:t xml:space="preserve">s eiro </w:t>
            </w:r>
            <w:proofErr w:type="spellStart"/>
            <w:r w:rsidRPr="007604B1">
              <w:rPr>
                <w:rFonts w:ascii="Calibri" w:eastAsia="Calibri" w:hAnsi="Calibri" w:cs="Times New Roman"/>
              </w:rPr>
              <w:t>pretviltošanas</w:t>
            </w:r>
            <w:proofErr w:type="spellEnd"/>
            <w:r w:rsidRPr="007604B1">
              <w:rPr>
                <w:rFonts w:ascii="Calibri" w:eastAsia="Calibri" w:hAnsi="Calibri" w:cs="Times New Roman"/>
              </w:rPr>
              <w:t xml:space="preserve"> </w:t>
            </w:r>
            <w:r w:rsidR="003D031F" w:rsidRPr="007604B1">
              <w:rPr>
                <w:rFonts w:ascii="Calibri" w:eastAsia="Calibri" w:hAnsi="Calibri" w:cs="Times New Roman"/>
              </w:rPr>
              <w:t xml:space="preserve">elementus </w:t>
            </w:r>
            <w:r w:rsidRPr="007604B1">
              <w:rPr>
                <w:rFonts w:ascii="Calibri" w:eastAsia="Calibri" w:hAnsi="Calibri" w:cs="Times New Roman"/>
              </w:rPr>
              <w:t>jāmāk pārbaudīt ikvienam.</w:t>
            </w:r>
          </w:p>
          <w:p w14:paraId="106A2647" w14:textId="30B9CFD0" w:rsidR="003E53F9" w:rsidRPr="007604B1" w:rsidRDefault="003E53F9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Times New Roman"/>
              </w:rPr>
              <w:t>Bojāt</w:t>
            </w:r>
            <w:r w:rsidR="003D031F" w:rsidRPr="007604B1">
              <w:rPr>
                <w:rFonts w:ascii="Calibri" w:eastAsia="Calibri" w:hAnsi="Calibri" w:cs="Times New Roman"/>
              </w:rPr>
              <w:t>as</w:t>
            </w:r>
            <w:r w:rsidRPr="007604B1">
              <w:rPr>
                <w:rFonts w:ascii="Calibri" w:eastAsia="Calibri" w:hAnsi="Calibri" w:cs="Times New Roman"/>
              </w:rPr>
              <w:t xml:space="preserve"> naud</w:t>
            </w:r>
            <w:r w:rsidR="003D031F" w:rsidRPr="007604B1">
              <w:rPr>
                <w:rFonts w:ascii="Calibri" w:eastAsia="Calibri" w:hAnsi="Calibri" w:cs="Times New Roman"/>
              </w:rPr>
              <w:t>as zīmes</w:t>
            </w:r>
            <w:r w:rsidRPr="007604B1">
              <w:rPr>
                <w:rFonts w:ascii="Calibri" w:eastAsia="Calibri" w:hAnsi="Calibri" w:cs="Times New Roman"/>
              </w:rPr>
              <w:t xml:space="preserve"> var a</w:t>
            </w:r>
            <w:r w:rsidR="003D031F" w:rsidRPr="007604B1">
              <w:rPr>
                <w:rFonts w:ascii="Calibri" w:eastAsia="Calibri" w:hAnsi="Calibri" w:cs="Times New Roman"/>
              </w:rPr>
              <w:t>p</w:t>
            </w:r>
            <w:r w:rsidRPr="007604B1">
              <w:rPr>
                <w:rFonts w:ascii="Calibri" w:eastAsia="Calibri" w:hAnsi="Calibri" w:cs="Times New Roman"/>
              </w:rPr>
              <w:t>mainīt Latvijas Bankā, bet viltot</w:t>
            </w:r>
            <w:r w:rsidR="003D031F" w:rsidRPr="007604B1">
              <w:rPr>
                <w:rFonts w:ascii="Calibri" w:eastAsia="Calibri" w:hAnsi="Calibri" w:cs="Times New Roman"/>
              </w:rPr>
              <w:t>as</w:t>
            </w:r>
            <w:r w:rsidRPr="007604B1">
              <w:rPr>
                <w:rFonts w:ascii="Calibri" w:eastAsia="Calibri" w:hAnsi="Calibri" w:cs="Times New Roman"/>
              </w:rPr>
              <w:t xml:space="preserve"> naud</w:t>
            </w:r>
            <w:r w:rsidR="003D031F" w:rsidRPr="007604B1">
              <w:rPr>
                <w:rFonts w:ascii="Calibri" w:eastAsia="Calibri" w:hAnsi="Calibri" w:cs="Times New Roman"/>
              </w:rPr>
              <w:t>as zīmes</w:t>
            </w:r>
            <w:r w:rsidRPr="007604B1">
              <w:rPr>
                <w:rFonts w:ascii="Calibri" w:eastAsia="Calibri" w:hAnsi="Calibri" w:cs="Times New Roman"/>
              </w:rPr>
              <w:t xml:space="preserve"> bankas nemaina. Par naudas </w:t>
            </w:r>
            <w:r w:rsidR="003D031F" w:rsidRPr="007604B1">
              <w:rPr>
                <w:rFonts w:ascii="Calibri" w:eastAsia="Calibri" w:hAnsi="Calibri" w:cs="Times New Roman"/>
              </w:rPr>
              <w:t xml:space="preserve">zīmju </w:t>
            </w:r>
            <w:r w:rsidRPr="007604B1">
              <w:rPr>
                <w:rFonts w:ascii="Calibri" w:eastAsia="Calibri" w:hAnsi="Calibri" w:cs="Times New Roman"/>
              </w:rPr>
              <w:t>viltošanu paredzēti bargi sodi.</w:t>
            </w:r>
          </w:p>
        </w:tc>
      </w:tr>
      <w:tr w:rsidR="00207DEC" w:rsidRPr="007604B1" w14:paraId="57A09D30" w14:textId="77777777" w:rsidTr="00BB44F1">
        <w:tc>
          <w:tcPr>
            <w:tcW w:w="2066" w:type="dxa"/>
          </w:tcPr>
          <w:p w14:paraId="07993A72" w14:textId="77777777" w:rsidR="00207DEC" w:rsidRPr="007604B1" w:rsidRDefault="00207DEC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Times New Roman"/>
              </w:rPr>
              <w:t xml:space="preserve">KARŠU MAKSĀJUMI </w:t>
            </w:r>
          </w:p>
        </w:tc>
        <w:tc>
          <w:tcPr>
            <w:tcW w:w="3888" w:type="dxa"/>
          </w:tcPr>
          <w:p w14:paraId="1C63DA98" w14:textId="77777777" w:rsidR="00207DEC" w:rsidRPr="007604B1" w:rsidRDefault="00207DEC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Times New Roman"/>
              </w:rPr>
              <w:t>Bankas karšu dizains</w:t>
            </w:r>
          </w:p>
          <w:p w14:paraId="3DC5AF05" w14:textId="77777777" w:rsidR="00207DEC" w:rsidRPr="007604B1" w:rsidRDefault="00207DEC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Times New Roman"/>
              </w:rPr>
              <w:t xml:space="preserve">Latvijas Bankas naudas </w:t>
            </w:r>
            <w:r w:rsidR="00456982" w:rsidRPr="007604B1">
              <w:rPr>
                <w:rFonts w:ascii="Calibri" w:eastAsia="Calibri" w:hAnsi="Calibri" w:cs="Times New Roman"/>
              </w:rPr>
              <w:t xml:space="preserve">daudzuma apgrozībā </w:t>
            </w:r>
            <w:r w:rsidRPr="007604B1">
              <w:rPr>
                <w:rFonts w:ascii="Calibri" w:eastAsia="Calibri" w:hAnsi="Calibri" w:cs="Times New Roman"/>
              </w:rPr>
              <w:t>regulēšanas funkcija un komercbanku sadarbības pamatprincipi.</w:t>
            </w:r>
          </w:p>
          <w:p w14:paraId="63D81653" w14:textId="77777777" w:rsidR="00207DEC" w:rsidRPr="007604B1" w:rsidRDefault="00207DEC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Times New Roman"/>
              </w:rPr>
              <w:lastRenderedPageBreak/>
              <w:t xml:space="preserve">Karšu daudzveidība, </w:t>
            </w:r>
            <w:r w:rsidR="00456982" w:rsidRPr="007604B1">
              <w:rPr>
                <w:rFonts w:ascii="Calibri" w:eastAsia="Calibri" w:hAnsi="Calibri" w:cs="Times New Roman"/>
              </w:rPr>
              <w:t xml:space="preserve">norēķinu </w:t>
            </w:r>
            <w:r w:rsidRPr="007604B1">
              <w:rPr>
                <w:rFonts w:ascii="Calibri" w:eastAsia="Calibri" w:hAnsi="Calibri" w:cs="Times New Roman"/>
              </w:rPr>
              <w:t>karšu vēsture.</w:t>
            </w:r>
          </w:p>
          <w:p w14:paraId="73DD613D" w14:textId="77777777" w:rsidR="00207DEC" w:rsidRPr="007604B1" w:rsidRDefault="00207DEC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Times New Roman"/>
              </w:rPr>
              <w:t>Bankomāt</w:t>
            </w:r>
            <w:r w:rsidR="00456982" w:rsidRPr="007604B1">
              <w:rPr>
                <w:rFonts w:ascii="Calibri" w:eastAsia="Calibri" w:hAnsi="Calibri" w:cs="Times New Roman"/>
              </w:rPr>
              <w:t>u</w:t>
            </w:r>
            <w:r w:rsidRPr="007604B1">
              <w:rPr>
                <w:rFonts w:ascii="Calibri" w:eastAsia="Calibri" w:hAnsi="Calibri" w:cs="Times New Roman"/>
              </w:rPr>
              <w:t xml:space="preserve"> funkcijas</w:t>
            </w:r>
            <w:r w:rsidR="00456982" w:rsidRPr="007604B1">
              <w:rPr>
                <w:rFonts w:ascii="Calibri" w:eastAsia="Calibri" w:hAnsi="Calibri" w:cs="Times New Roman"/>
              </w:rPr>
              <w:t xml:space="preserve"> un lietošanas</w:t>
            </w:r>
            <w:r w:rsidR="00622918" w:rsidRPr="007604B1">
              <w:rPr>
                <w:rFonts w:ascii="Calibri" w:eastAsia="Calibri" w:hAnsi="Calibri" w:cs="Times New Roman"/>
              </w:rPr>
              <w:t xml:space="preserve"> </w:t>
            </w:r>
            <w:r w:rsidRPr="007604B1">
              <w:rPr>
                <w:rFonts w:ascii="Calibri" w:eastAsia="Calibri" w:hAnsi="Calibri" w:cs="Times New Roman"/>
              </w:rPr>
              <w:t>noteikumi.</w:t>
            </w:r>
          </w:p>
          <w:p w14:paraId="0EE8615E" w14:textId="77777777" w:rsidR="00207DEC" w:rsidRPr="007604B1" w:rsidRDefault="00207DEC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Times New Roman"/>
              </w:rPr>
              <w:t>Dažādu banku piedāvāto norēķinu karšu lieto</w:t>
            </w:r>
            <w:r w:rsidR="006917E2" w:rsidRPr="007604B1">
              <w:rPr>
                <w:rFonts w:ascii="Calibri" w:eastAsia="Calibri" w:hAnsi="Calibri" w:cs="Times New Roman"/>
              </w:rPr>
              <w:t>šana</w:t>
            </w:r>
            <w:r w:rsidRPr="007604B1">
              <w:rPr>
                <w:rFonts w:ascii="Calibri" w:eastAsia="Calibri" w:hAnsi="Calibri" w:cs="Times New Roman"/>
              </w:rPr>
              <w:t xml:space="preserve"> bankomāt</w:t>
            </w:r>
            <w:r w:rsidR="00456982" w:rsidRPr="007604B1">
              <w:rPr>
                <w:rFonts w:ascii="Calibri" w:eastAsia="Calibri" w:hAnsi="Calibri" w:cs="Times New Roman"/>
              </w:rPr>
              <w:t>os</w:t>
            </w:r>
            <w:r w:rsidRPr="007604B1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962" w:type="dxa"/>
          </w:tcPr>
          <w:p w14:paraId="03EBFE89" w14:textId="77777777" w:rsidR="00207DEC" w:rsidRPr="007604B1" w:rsidRDefault="00207DEC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Calibri"/>
              </w:rPr>
              <w:lastRenderedPageBreak/>
              <w:t>•</w:t>
            </w:r>
            <w:r w:rsidR="00587310" w:rsidRPr="007604B1">
              <w:rPr>
                <w:rFonts w:ascii="Calibri" w:eastAsia="Calibri" w:hAnsi="Calibri" w:cs="Calibri"/>
              </w:rPr>
              <w:t xml:space="preserve"> </w:t>
            </w:r>
            <w:r w:rsidRPr="007604B1">
              <w:rPr>
                <w:rFonts w:ascii="Calibri" w:eastAsia="Calibri" w:hAnsi="Calibri" w:cs="Times New Roman"/>
              </w:rPr>
              <w:t xml:space="preserve">Strukturēts pētniecisks darbs "Cik Latvijas komercbanku </w:t>
            </w:r>
            <w:r w:rsidR="00456982" w:rsidRPr="007604B1">
              <w:rPr>
                <w:rFonts w:ascii="Calibri" w:eastAsia="Calibri" w:hAnsi="Calibri" w:cs="Times New Roman"/>
              </w:rPr>
              <w:t>sniedz pakalpojumus</w:t>
            </w:r>
            <w:r w:rsidR="00622918" w:rsidRPr="007604B1">
              <w:rPr>
                <w:rFonts w:ascii="Calibri" w:eastAsia="Calibri" w:hAnsi="Calibri" w:cs="Times New Roman"/>
              </w:rPr>
              <w:t xml:space="preserve"> </w:t>
            </w:r>
            <w:r w:rsidRPr="007604B1">
              <w:rPr>
                <w:rFonts w:ascii="Calibri" w:eastAsia="Calibri" w:hAnsi="Calibri" w:cs="Times New Roman"/>
              </w:rPr>
              <w:t>skolēnu ģimen</w:t>
            </w:r>
            <w:r w:rsidR="00456982" w:rsidRPr="007604B1">
              <w:rPr>
                <w:rFonts w:ascii="Calibri" w:eastAsia="Calibri" w:hAnsi="Calibri" w:cs="Times New Roman"/>
              </w:rPr>
              <w:t>ēm</w:t>
            </w:r>
            <w:r w:rsidRPr="007604B1">
              <w:rPr>
                <w:rFonts w:ascii="Calibri" w:eastAsia="Calibri" w:hAnsi="Calibri" w:cs="Times New Roman"/>
              </w:rPr>
              <w:t>?"</w:t>
            </w:r>
          </w:p>
          <w:p w14:paraId="0F9087C4" w14:textId="2830BAC0" w:rsidR="00207DEC" w:rsidRPr="007604B1" w:rsidRDefault="00207DEC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Calibri"/>
              </w:rPr>
              <w:lastRenderedPageBreak/>
              <w:t>•</w:t>
            </w:r>
            <w:r w:rsidR="00587310" w:rsidRPr="007604B1">
              <w:rPr>
                <w:rFonts w:ascii="Calibri" w:eastAsia="Calibri" w:hAnsi="Calibri" w:cs="Calibri"/>
              </w:rPr>
              <w:t xml:space="preserve"> </w:t>
            </w:r>
            <w:r w:rsidR="007B2BA0" w:rsidRPr="007604B1">
              <w:rPr>
                <w:rFonts w:ascii="Calibri" w:eastAsia="Calibri" w:hAnsi="Calibri" w:cs="Times New Roman"/>
              </w:rPr>
              <w:t xml:space="preserve">Interaktīva </w:t>
            </w:r>
            <w:r w:rsidR="0033466E" w:rsidRPr="007604B1">
              <w:rPr>
                <w:rFonts w:ascii="Calibri" w:eastAsia="Calibri" w:hAnsi="Calibri" w:cs="Times New Roman"/>
              </w:rPr>
              <w:t xml:space="preserve">Latvijas Bankas </w:t>
            </w:r>
            <w:r w:rsidR="007B2BA0" w:rsidRPr="007604B1">
              <w:rPr>
                <w:rFonts w:ascii="Calibri" w:eastAsia="Calibri" w:hAnsi="Calibri" w:cs="Times New Roman"/>
              </w:rPr>
              <w:t xml:space="preserve">prezentācija par </w:t>
            </w:r>
            <w:proofErr w:type="spellStart"/>
            <w:r w:rsidR="007B2BA0" w:rsidRPr="007604B1">
              <w:rPr>
                <w:rFonts w:ascii="Calibri" w:eastAsia="Calibri" w:hAnsi="Calibri" w:cs="Times New Roman"/>
              </w:rPr>
              <w:t>zibmaksājumiem</w:t>
            </w:r>
            <w:proofErr w:type="spellEnd"/>
            <w:r w:rsidRPr="007604B1">
              <w:rPr>
                <w:rFonts w:ascii="Calibri" w:eastAsia="Calibri" w:hAnsi="Calibri" w:cs="Times New Roman"/>
              </w:rPr>
              <w:t xml:space="preserve"> </w:t>
            </w:r>
            <w:r w:rsidR="007B2BA0" w:rsidRPr="007604B1">
              <w:rPr>
                <w:rFonts w:ascii="Calibri" w:eastAsia="Calibri" w:hAnsi="Calibri" w:cs="Times New Roman"/>
              </w:rPr>
              <w:t>z</w:t>
            </w:r>
            <w:hyperlink r:id="rId10" w:history="1">
              <w:r w:rsidR="007B2BA0" w:rsidRPr="007604B1">
                <w:rPr>
                  <w:rStyle w:val="Hipersaite"/>
                  <w:rFonts w:ascii="Calibri" w:eastAsia="Calibri" w:hAnsi="Calibri" w:cs="Times New Roman"/>
                </w:rPr>
                <w:t>https://youtu.be/oF96NFnw6QQ</w:t>
              </w:r>
            </w:hyperlink>
            <w:r w:rsidRPr="007604B1">
              <w:rPr>
                <w:rFonts w:ascii="Calibri" w:eastAsia="Calibri" w:hAnsi="Calibri" w:cs="Times New Roman"/>
              </w:rPr>
              <w:t xml:space="preserve"> </w:t>
            </w:r>
          </w:p>
          <w:p w14:paraId="36B5344F" w14:textId="70791111" w:rsidR="007B2BA0" w:rsidRPr="007604B1" w:rsidRDefault="00B96966" w:rsidP="007B2BA0">
            <w:pPr>
              <w:pStyle w:val="Sarakstarindkopa"/>
              <w:numPr>
                <w:ilvl w:val="0"/>
                <w:numId w:val="10"/>
              </w:numPr>
              <w:ind w:left="199" w:hanging="141"/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Times New Roman"/>
              </w:rPr>
              <w:t>V</w:t>
            </w:r>
            <w:r w:rsidR="007B2BA0" w:rsidRPr="007604B1">
              <w:rPr>
                <w:rFonts w:ascii="Calibri" w:eastAsia="Calibri" w:hAnsi="Calibri" w:cs="Times New Roman"/>
              </w:rPr>
              <w:t xml:space="preserve">ideo par </w:t>
            </w:r>
            <w:proofErr w:type="spellStart"/>
            <w:r w:rsidR="007B2BA0" w:rsidRPr="007604B1">
              <w:rPr>
                <w:rFonts w:ascii="Calibri" w:eastAsia="Calibri" w:hAnsi="Calibri" w:cs="Times New Roman"/>
              </w:rPr>
              <w:t>bezkontaktu</w:t>
            </w:r>
            <w:proofErr w:type="spellEnd"/>
            <w:r w:rsidR="007B2BA0" w:rsidRPr="007604B1">
              <w:rPr>
                <w:rFonts w:ascii="Calibri" w:eastAsia="Calibri" w:hAnsi="Calibri" w:cs="Times New Roman"/>
              </w:rPr>
              <w:t xml:space="preserve"> kartēm</w:t>
            </w:r>
            <w:r w:rsidR="007B2BA0" w:rsidRPr="007604B1">
              <w:rPr>
                <w:rFonts w:ascii="Calibri" w:eastAsia="Calibri" w:hAnsi="Calibri" w:cs="Times New Roman"/>
                <w:i/>
              </w:rPr>
              <w:t xml:space="preserve"> </w:t>
            </w:r>
            <w:r w:rsidRPr="007604B1">
              <w:rPr>
                <w:rFonts w:ascii="Calibri" w:eastAsia="Calibri" w:hAnsi="Calibri" w:cs="Times New Roman"/>
                <w:i/>
              </w:rPr>
              <w:t>(</w:t>
            </w:r>
            <w:r w:rsidRPr="007604B1">
              <w:rPr>
                <w:rFonts w:ascii="Calibri" w:eastAsia="Calibri" w:hAnsi="Calibri" w:cs="Calibri"/>
                <w:i/>
              </w:rPr>
              <w:t>©</w:t>
            </w:r>
            <w:r w:rsidR="003D031F" w:rsidRPr="007604B1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Pr="007604B1">
              <w:rPr>
                <w:rFonts w:ascii="Calibri" w:eastAsia="Calibri" w:hAnsi="Calibri" w:cs="Times New Roman"/>
                <w:i/>
              </w:rPr>
              <w:t>FinanceLatvia</w:t>
            </w:r>
            <w:proofErr w:type="spellEnd"/>
            <w:r w:rsidRPr="007604B1">
              <w:rPr>
                <w:rFonts w:ascii="Calibri" w:eastAsia="Calibri" w:hAnsi="Calibri" w:cs="Times New Roman"/>
                <w:i/>
              </w:rPr>
              <w:t xml:space="preserve">) </w:t>
            </w:r>
            <w:hyperlink r:id="rId11" w:history="1">
              <w:r w:rsidRPr="007604B1">
                <w:rPr>
                  <w:rStyle w:val="Hipersaite"/>
                </w:rPr>
                <w:t>https://www.youtube.com/watch?v=GQcgzsSIOwM</w:t>
              </w:r>
            </w:hyperlink>
          </w:p>
          <w:p w14:paraId="60A486D3" w14:textId="6F90B7A7" w:rsidR="007B2BA0" w:rsidRPr="007604B1" w:rsidRDefault="007B2BA0" w:rsidP="006319FC">
            <w:pPr>
              <w:pStyle w:val="Sarakstarindkopa"/>
              <w:numPr>
                <w:ilvl w:val="0"/>
                <w:numId w:val="10"/>
              </w:numPr>
              <w:ind w:left="199" w:hanging="141"/>
              <w:rPr>
                <w:rFonts w:ascii="Calibri" w:eastAsia="Calibri" w:hAnsi="Calibri" w:cs="Times New Roman"/>
              </w:rPr>
            </w:pPr>
            <w:r w:rsidRPr="007604B1">
              <w:t xml:space="preserve">Video par bankomātu drošu izmantošanu </w:t>
            </w:r>
            <w:r w:rsidR="0057224C" w:rsidRPr="007604B1">
              <w:rPr>
                <w:i/>
              </w:rPr>
              <w:t>(</w:t>
            </w:r>
            <w:r w:rsidR="0057224C" w:rsidRPr="007604B1">
              <w:rPr>
                <w:rFonts w:cstheme="minorHAnsi"/>
                <w:i/>
              </w:rPr>
              <w:t>©</w:t>
            </w:r>
            <w:r w:rsidR="003D031F" w:rsidRPr="007604B1">
              <w:rPr>
                <w:rFonts w:cstheme="minorHAnsi"/>
                <w:i/>
              </w:rPr>
              <w:t> AS "</w:t>
            </w:r>
            <w:r w:rsidR="0057224C" w:rsidRPr="007604B1">
              <w:rPr>
                <w:i/>
              </w:rPr>
              <w:t>Citadele banka</w:t>
            </w:r>
            <w:r w:rsidR="003D031F" w:rsidRPr="007604B1">
              <w:rPr>
                <w:i/>
              </w:rPr>
              <w:t>"</w:t>
            </w:r>
            <w:r w:rsidR="0057224C" w:rsidRPr="007604B1">
              <w:rPr>
                <w:i/>
              </w:rPr>
              <w:t xml:space="preserve">) </w:t>
            </w:r>
            <w:hyperlink r:id="rId12" w:history="1">
              <w:r w:rsidR="0057224C" w:rsidRPr="007604B1">
                <w:rPr>
                  <w:rStyle w:val="Hipersaite"/>
                </w:rPr>
                <w:t>https://www.youtube.com/watch?v=PCIVwba-8sI</w:t>
              </w:r>
            </w:hyperlink>
            <w:r w:rsidRPr="007604B1">
              <w:t xml:space="preserve"> </w:t>
            </w:r>
          </w:p>
        </w:tc>
        <w:tc>
          <w:tcPr>
            <w:tcW w:w="2008" w:type="dxa"/>
          </w:tcPr>
          <w:p w14:paraId="22D53B79" w14:textId="77777777" w:rsidR="00207DEC" w:rsidRPr="007604B1" w:rsidRDefault="00207DEC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Times New Roman"/>
              </w:rPr>
              <w:lastRenderedPageBreak/>
              <w:t xml:space="preserve">Bankomāts un </w:t>
            </w:r>
            <w:r w:rsidR="00456982" w:rsidRPr="007604B1">
              <w:rPr>
                <w:rFonts w:ascii="Calibri" w:eastAsia="Calibri" w:hAnsi="Calibri" w:cs="Times New Roman"/>
              </w:rPr>
              <w:t xml:space="preserve">norēķinu </w:t>
            </w:r>
            <w:r w:rsidRPr="007604B1">
              <w:rPr>
                <w:rFonts w:ascii="Calibri" w:eastAsia="Calibri" w:hAnsi="Calibri" w:cs="Times New Roman"/>
              </w:rPr>
              <w:t>karte arvien biežāk kļūst par ikdienas nepiecieš</w:t>
            </w:r>
            <w:r w:rsidR="00456982" w:rsidRPr="007604B1">
              <w:rPr>
                <w:rFonts w:ascii="Calibri" w:eastAsia="Calibri" w:hAnsi="Calibri" w:cs="Times New Roman"/>
              </w:rPr>
              <w:t>a</w:t>
            </w:r>
            <w:r w:rsidRPr="007604B1">
              <w:rPr>
                <w:rFonts w:ascii="Calibri" w:eastAsia="Calibri" w:hAnsi="Calibri" w:cs="Times New Roman"/>
              </w:rPr>
              <w:t xml:space="preserve">mību, </w:t>
            </w:r>
            <w:r w:rsidRPr="007604B1">
              <w:rPr>
                <w:rFonts w:ascii="Calibri" w:eastAsia="Calibri" w:hAnsi="Calibri" w:cs="Times New Roman"/>
              </w:rPr>
              <w:lastRenderedPageBreak/>
              <w:t xml:space="preserve">tāpēc </w:t>
            </w:r>
            <w:r w:rsidR="00456982" w:rsidRPr="007604B1">
              <w:rPr>
                <w:rFonts w:ascii="Calibri" w:eastAsia="Calibri" w:hAnsi="Calibri" w:cs="Times New Roman"/>
              </w:rPr>
              <w:t xml:space="preserve">ir </w:t>
            </w:r>
            <w:r w:rsidRPr="007604B1">
              <w:rPr>
                <w:rFonts w:ascii="Calibri" w:eastAsia="Calibri" w:hAnsi="Calibri" w:cs="Times New Roman"/>
              </w:rPr>
              <w:t xml:space="preserve">svarīgi </w:t>
            </w:r>
            <w:r w:rsidR="00456982" w:rsidRPr="007604B1">
              <w:rPr>
                <w:rFonts w:ascii="Calibri" w:eastAsia="Calibri" w:hAnsi="Calibri" w:cs="Times New Roman"/>
              </w:rPr>
              <w:t xml:space="preserve">tos izmantot </w:t>
            </w:r>
            <w:r w:rsidRPr="007604B1">
              <w:rPr>
                <w:rFonts w:ascii="Calibri" w:eastAsia="Calibri" w:hAnsi="Calibri" w:cs="Times New Roman"/>
              </w:rPr>
              <w:t>pareizi.</w:t>
            </w:r>
          </w:p>
          <w:p w14:paraId="69575D3B" w14:textId="77777777" w:rsidR="003E53F9" w:rsidRPr="007604B1" w:rsidRDefault="003E53F9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Times New Roman"/>
              </w:rPr>
              <w:t xml:space="preserve">Bankām ir svarīga loma, lai nodrošinātu ātrus naudas </w:t>
            </w:r>
            <w:proofErr w:type="spellStart"/>
            <w:r w:rsidRPr="007604B1">
              <w:rPr>
                <w:rFonts w:ascii="Calibri" w:eastAsia="Calibri" w:hAnsi="Calibri" w:cs="Times New Roman"/>
              </w:rPr>
              <w:t>pārskaitījumus</w:t>
            </w:r>
            <w:proofErr w:type="spellEnd"/>
            <w:r w:rsidRPr="007604B1">
              <w:rPr>
                <w:rFonts w:ascii="Calibri" w:eastAsia="Calibri" w:hAnsi="Calibri" w:cs="Times New Roman"/>
              </w:rPr>
              <w:t>.</w:t>
            </w:r>
          </w:p>
        </w:tc>
      </w:tr>
      <w:tr w:rsidR="00207DEC" w:rsidRPr="007604B1" w14:paraId="2C8FA3E1" w14:textId="77777777" w:rsidTr="00BB44F1">
        <w:tc>
          <w:tcPr>
            <w:tcW w:w="2066" w:type="dxa"/>
          </w:tcPr>
          <w:p w14:paraId="47BB24D6" w14:textId="77777777" w:rsidR="00207DEC" w:rsidRPr="007604B1" w:rsidRDefault="00207DEC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Times New Roman"/>
              </w:rPr>
              <w:lastRenderedPageBreak/>
              <w:t xml:space="preserve">NAUDAS </w:t>
            </w:r>
            <w:r w:rsidR="00456982" w:rsidRPr="007604B1">
              <w:rPr>
                <w:rFonts w:ascii="Calibri" w:eastAsia="Calibri" w:hAnsi="Calibri" w:cs="Times New Roman"/>
              </w:rPr>
              <w:t xml:space="preserve">SKAITĪŠANA </w:t>
            </w:r>
            <w:r w:rsidRPr="007604B1">
              <w:rPr>
                <w:rFonts w:ascii="Calibri" w:eastAsia="Calibri" w:hAnsi="Calibri" w:cs="Times New Roman"/>
              </w:rPr>
              <w:t xml:space="preserve">VALSTĪ </w:t>
            </w:r>
          </w:p>
        </w:tc>
        <w:tc>
          <w:tcPr>
            <w:tcW w:w="3888" w:type="dxa"/>
          </w:tcPr>
          <w:p w14:paraId="7180FCE2" w14:textId="77777777" w:rsidR="00207DEC" w:rsidRPr="007604B1" w:rsidRDefault="00207DEC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Times New Roman"/>
              </w:rPr>
              <w:t xml:space="preserve">Kas notiek ģimenēs, ja valstī naudas </w:t>
            </w:r>
            <w:r w:rsidR="00456982" w:rsidRPr="007604B1">
              <w:rPr>
                <w:rFonts w:ascii="Calibri" w:eastAsia="Calibri" w:hAnsi="Calibri" w:cs="Times New Roman"/>
              </w:rPr>
              <w:t>kļūst mazāk</w:t>
            </w:r>
            <w:r w:rsidRPr="007604B1">
              <w:rPr>
                <w:rFonts w:ascii="Calibri" w:eastAsia="Calibri" w:hAnsi="Calibri" w:cs="Times New Roman"/>
              </w:rPr>
              <w:t>?</w:t>
            </w:r>
          </w:p>
          <w:p w14:paraId="7C724D74" w14:textId="77777777" w:rsidR="00207DEC" w:rsidRPr="007604B1" w:rsidRDefault="00207DEC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Times New Roman"/>
              </w:rPr>
              <w:t>Vai ir labi, ja valstī ir pārāk daudz naudas?</w:t>
            </w:r>
          </w:p>
          <w:p w14:paraId="481255F3" w14:textId="46C0DB58" w:rsidR="00207DEC" w:rsidRPr="007604B1" w:rsidRDefault="00207DEC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Times New Roman"/>
              </w:rPr>
              <w:t xml:space="preserve">Kur tiek skaitīta visa </w:t>
            </w:r>
            <w:r w:rsidR="00B21708" w:rsidRPr="007604B1">
              <w:rPr>
                <w:rFonts w:ascii="Calibri" w:eastAsia="Calibri" w:hAnsi="Calibri" w:cs="Times New Roman"/>
              </w:rPr>
              <w:t xml:space="preserve">apgrozībā </w:t>
            </w:r>
            <w:r w:rsidRPr="007604B1">
              <w:rPr>
                <w:rFonts w:ascii="Calibri" w:eastAsia="Calibri" w:hAnsi="Calibri" w:cs="Times New Roman"/>
              </w:rPr>
              <w:t>esoš</w:t>
            </w:r>
            <w:r w:rsidR="006917E2" w:rsidRPr="007604B1">
              <w:rPr>
                <w:rFonts w:ascii="Calibri" w:eastAsia="Calibri" w:hAnsi="Calibri" w:cs="Times New Roman"/>
              </w:rPr>
              <w:t>ā</w:t>
            </w:r>
            <w:r w:rsidRPr="007604B1">
              <w:rPr>
                <w:rFonts w:ascii="Calibri" w:eastAsia="Calibri" w:hAnsi="Calibri" w:cs="Times New Roman"/>
              </w:rPr>
              <w:t xml:space="preserve"> nauda</w:t>
            </w:r>
            <w:r w:rsidRPr="007604B1">
              <w:rPr>
                <w:rFonts w:ascii="Calibri" w:eastAsia="Calibri" w:hAnsi="Calibri" w:cs="Times New Roman"/>
                <w:i/>
              </w:rPr>
              <w:t>?</w:t>
            </w:r>
            <w:r w:rsidR="003D031F" w:rsidRPr="007604B1">
              <w:rPr>
                <w:rFonts w:ascii="Calibri" w:eastAsia="Calibri" w:hAnsi="Calibri" w:cs="Times New Roman"/>
                <w:i/>
              </w:rPr>
              <w:t xml:space="preserve"> </w:t>
            </w:r>
            <w:r w:rsidRPr="007604B1">
              <w:rPr>
                <w:rFonts w:ascii="Calibri" w:eastAsia="Calibri" w:hAnsi="Calibri" w:cs="Times New Roman"/>
                <w:i/>
              </w:rPr>
              <w:t xml:space="preserve">(Nauda Latvijā. Nauda </w:t>
            </w:r>
            <w:r w:rsidR="00456982" w:rsidRPr="007604B1">
              <w:rPr>
                <w:rFonts w:ascii="Calibri" w:eastAsia="Calibri" w:hAnsi="Calibri" w:cs="Times New Roman"/>
                <w:i/>
              </w:rPr>
              <w:t>e</w:t>
            </w:r>
            <w:r w:rsidRPr="007604B1">
              <w:rPr>
                <w:rFonts w:ascii="Calibri" w:eastAsia="Calibri" w:hAnsi="Calibri" w:cs="Times New Roman"/>
                <w:i/>
              </w:rPr>
              <w:t>iro</w:t>
            </w:r>
            <w:r w:rsidR="00456982" w:rsidRPr="007604B1">
              <w:rPr>
                <w:rFonts w:ascii="Calibri" w:eastAsia="Calibri" w:hAnsi="Calibri" w:cs="Times New Roman"/>
                <w:i/>
              </w:rPr>
              <w:t xml:space="preserve"> </w:t>
            </w:r>
            <w:r w:rsidRPr="007604B1">
              <w:rPr>
                <w:rFonts w:ascii="Calibri" w:eastAsia="Calibri" w:hAnsi="Calibri" w:cs="Times New Roman"/>
                <w:i/>
              </w:rPr>
              <w:t>zonā)</w:t>
            </w:r>
          </w:p>
        </w:tc>
        <w:tc>
          <w:tcPr>
            <w:tcW w:w="2962" w:type="dxa"/>
          </w:tcPr>
          <w:p w14:paraId="02781A08" w14:textId="77777777" w:rsidR="00207DEC" w:rsidRPr="007604B1" w:rsidRDefault="00207DEC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Calibri"/>
              </w:rPr>
              <w:t>•</w:t>
            </w:r>
            <w:r w:rsidR="00587310" w:rsidRPr="007604B1">
              <w:rPr>
                <w:rFonts w:ascii="Calibri" w:eastAsia="Calibri" w:hAnsi="Calibri" w:cs="Calibri"/>
              </w:rPr>
              <w:t xml:space="preserve"> </w:t>
            </w:r>
            <w:r w:rsidR="0057655B" w:rsidRPr="007604B1">
              <w:rPr>
                <w:rFonts w:ascii="Calibri" w:eastAsia="Calibri" w:hAnsi="Calibri" w:cs="Times New Roman"/>
              </w:rPr>
              <w:t>I</w:t>
            </w:r>
            <w:r w:rsidRPr="007604B1">
              <w:rPr>
                <w:rFonts w:ascii="Calibri" w:eastAsia="Calibri" w:hAnsi="Calibri" w:cs="Times New Roman"/>
              </w:rPr>
              <w:t>mprovizācija</w:t>
            </w:r>
            <w:r w:rsidR="00622918" w:rsidRPr="007604B1">
              <w:rPr>
                <w:rFonts w:ascii="Calibri" w:eastAsia="Calibri" w:hAnsi="Calibri" w:cs="Times New Roman"/>
              </w:rPr>
              <w:t xml:space="preserve"> </w:t>
            </w:r>
            <w:r w:rsidRPr="007604B1">
              <w:rPr>
                <w:rFonts w:ascii="Calibri" w:eastAsia="Calibri" w:hAnsi="Calibri" w:cs="Times New Roman"/>
              </w:rPr>
              <w:t>par tēmu "Meža dzīvnieku labklājība"</w:t>
            </w:r>
          </w:p>
          <w:p w14:paraId="548B54B6" w14:textId="1DE272E3" w:rsidR="00207DEC" w:rsidRPr="007604B1" w:rsidRDefault="00207DEC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Calibri"/>
              </w:rPr>
              <w:t>•</w:t>
            </w:r>
            <w:r w:rsidR="007B2BA0" w:rsidRPr="007604B1">
              <w:rPr>
                <w:rFonts w:ascii="Calibri" w:eastAsia="Calibri" w:hAnsi="Calibri" w:cs="Times New Roman"/>
              </w:rPr>
              <w:t xml:space="preserve"> </w:t>
            </w:r>
            <w:r w:rsidR="00B96966" w:rsidRPr="007604B1">
              <w:rPr>
                <w:rFonts w:ascii="Calibri" w:eastAsia="Calibri" w:hAnsi="Calibri" w:cs="Times New Roman"/>
              </w:rPr>
              <w:t>A</w:t>
            </w:r>
            <w:r w:rsidR="007B2BA0" w:rsidRPr="007604B1">
              <w:rPr>
                <w:rFonts w:ascii="Calibri" w:eastAsia="Calibri" w:hAnsi="Calibri" w:cs="Times New Roman"/>
              </w:rPr>
              <w:t xml:space="preserve">nimēts video </w:t>
            </w:r>
            <w:r w:rsidR="003D2ADD" w:rsidRPr="007604B1">
              <w:rPr>
                <w:rFonts w:ascii="Calibri" w:eastAsia="Calibri" w:hAnsi="Calibri" w:cs="Times New Roman"/>
              </w:rPr>
              <w:t>"</w:t>
            </w:r>
            <w:r w:rsidR="007B2BA0" w:rsidRPr="007604B1">
              <w:rPr>
                <w:rFonts w:ascii="Calibri" w:eastAsia="Calibri" w:hAnsi="Calibri" w:cs="Times New Roman"/>
              </w:rPr>
              <w:t>Cenu stabilitāte</w:t>
            </w:r>
            <w:r w:rsidR="003D2ADD" w:rsidRPr="007604B1">
              <w:rPr>
                <w:rFonts w:ascii="Calibri" w:eastAsia="Calibri" w:hAnsi="Calibri" w:cs="Times New Roman"/>
              </w:rPr>
              <w:t xml:space="preserve">" </w:t>
            </w:r>
            <w:r w:rsidR="00B96966" w:rsidRPr="007604B1">
              <w:rPr>
                <w:rFonts w:ascii="Calibri" w:eastAsia="Calibri" w:hAnsi="Calibri" w:cs="Times New Roman"/>
              </w:rPr>
              <w:t>(</w:t>
            </w:r>
            <w:r w:rsidR="00B96966" w:rsidRPr="007604B1">
              <w:rPr>
                <w:rFonts w:ascii="Calibri" w:eastAsia="Calibri" w:hAnsi="Calibri" w:cs="Calibri"/>
                <w:i/>
              </w:rPr>
              <w:t>©</w:t>
            </w:r>
            <w:r w:rsidR="003D031F" w:rsidRPr="007604B1">
              <w:rPr>
                <w:rFonts w:ascii="Calibri" w:eastAsia="Calibri" w:hAnsi="Calibri" w:cs="Calibri"/>
                <w:i/>
              </w:rPr>
              <w:t xml:space="preserve"> </w:t>
            </w:r>
            <w:r w:rsidR="00B96966" w:rsidRPr="007604B1">
              <w:rPr>
                <w:rFonts w:ascii="Calibri" w:eastAsia="Calibri" w:hAnsi="Calibri" w:cs="Times New Roman"/>
                <w:i/>
              </w:rPr>
              <w:t>ECB</w:t>
            </w:r>
            <w:r w:rsidR="00B96966" w:rsidRPr="007604B1">
              <w:rPr>
                <w:rFonts w:ascii="Calibri" w:eastAsia="Calibri" w:hAnsi="Calibri" w:cs="Times New Roman"/>
              </w:rPr>
              <w:t xml:space="preserve">) </w:t>
            </w:r>
            <w:hyperlink r:id="rId13" w:anchor="n606-cenu-stabilitate" w:history="1">
              <w:r w:rsidR="00B96966" w:rsidRPr="007604B1">
                <w:rPr>
                  <w:rStyle w:val="Hipersaite"/>
                </w:rPr>
                <w:t>https://www.naudasskola.lv/lv/filmas#n606-cenu-stabilitate</w:t>
              </w:r>
            </w:hyperlink>
          </w:p>
        </w:tc>
        <w:tc>
          <w:tcPr>
            <w:tcW w:w="2008" w:type="dxa"/>
          </w:tcPr>
          <w:p w14:paraId="003D9F9E" w14:textId="77777777" w:rsidR="00207DEC" w:rsidRPr="007604B1" w:rsidRDefault="00207DEC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Times New Roman"/>
              </w:rPr>
              <w:t>Naudas daudzums ģimenes budžetā ir saistīts ar daudziem ārējiem faktoriem gan valstī, gan Eiropā un pasaulē.</w:t>
            </w:r>
          </w:p>
          <w:p w14:paraId="57211E2E" w14:textId="68645AD3" w:rsidR="00290AB2" w:rsidRPr="007604B1" w:rsidRDefault="00B37016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Times New Roman"/>
              </w:rPr>
              <w:t xml:space="preserve">Centrālā banka </w:t>
            </w:r>
            <w:r w:rsidR="00290AB2" w:rsidRPr="007604B1">
              <w:rPr>
                <w:rFonts w:ascii="Calibri" w:eastAsia="Calibri" w:hAnsi="Calibri" w:cs="Times New Roman"/>
              </w:rPr>
              <w:t xml:space="preserve">nedrīkst </w:t>
            </w:r>
            <w:r w:rsidR="003D031F" w:rsidRPr="007604B1">
              <w:rPr>
                <w:rFonts w:ascii="Calibri" w:eastAsia="Calibri" w:hAnsi="Calibri" w:cs="Times New Roman"/>
              </w:rPr>
              <w:t xml:space="preserve">vienkārši </w:t>
            </w:r>
            <w:r w:rsidR="000562C1" w:rsidRPr="007604B1">
              <w:rPr>
                <w:rFonts w:ascii="Calibri" w:eastAsia="Calibri" w:hAnsi="Calibri" w:cs="Times New Roman"/>
              </w:rPr>
              <w:t xml:space="preserve">palielināt </w:t>
            </w:r>
            <w:r w:rsidR="00290AB2" w:rsidRPr="007604B1">
              <w:rPr>
                <w:rFonts w:ascii="Calibri" w:eastAsia="Calibri" w:hAnsi="Calibri" w:cs="Times New Roman"/>
              </w:rPr>
              <w:t>naud</w:t>
            </w:r>
            <w:r w:rsidR="000562C1" w:rsidRPr="007604B1">
              <w:rPr>
                <w:rFonts w:ascii="Calibri" w:eastAsia="Calibri" w:hAnsi="Calibri" w:cs="Times New Roman"/>
              </w:rPr>
              <w:t>as zīmju emisiju</w:t>
            </w:r>
            <w:r w:rsidR="007604B1" w:rsidRPr="007604B1">
              <w:rPr>
                <w:rFonts w:ascii="Calibri" w:eastAsia="Calibri" w:hAnsi="Calibri" w:cs="Times New Roman"/>
              </w:rPr>
              <w:t>(banknošu un monētu izlaidi)</w:t>
            </w:r>
            <w:r w:rsidR="00290AB2" w:rsidRPr="007604B1">
              <w:rPr>
                <w:rFonts w:ascii="Calibri" w:eastAsia="Calibri" w:hAnsi="Calibri" w:cs="Times New Roman"/>
              </w:rPr>
              <w:t xml:space="preserve"> – tas radīs cenu pieaugumu</w:t>
            </w:r>
            <w:r w:rsidR="00F64835" w:rsidRPr="007604B1">
              <w:rPr>
                <w:rFonts w:ascii="Calibri" w:eastAsia="Calibri" w:hAnsi="Calibri" w:cs="Times New Roman"/>
              </w:rPr>
              <w:t>.</w:t>
            </w:r>
          </w:p>
        </w:tc>
      </w:tr>
      <w:tr w:rsidR="00207DEC" w:rsidRPr="007604B1" w14:paraId="3D53A4C3" w14:textId="77777777" w:rsidTr="007604B1">
        <w:tc>
          <w:tcPr>
            <w:tcW w:w="2066" w:type="dxa"/>
          </w:tcPr>
          <w:p w14:paraId="1D8EB672" w14:textId="77777777" w:rsidR="00207DEC" w:rsidRPr="007604B1" w:rsidRDefault="00207DEC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Times New Roman"/>
              </w:rPr>
              <w:t>ZELTA REZERVES</w:t>
            </w:r>
          </w:p>
        </w:tc>
        <w:tc>
          <w:tcPr>
            <w:tcW w:w="3888" w:type="dxa"/>
            <w:shd w:val="clear" w:color="auto" w:fill="auto"/>
          </w:tcPr>
          <w:p w14:paraId="06FA06BD" w14:textId="77777777" w:rsidR="00207DEC" w:rsidRPr="007604B1" w:rsidRDefault="00207DEC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Times New Roman"/>
              </w:rPr>
              <w:t>Cik mūsdienās sver Latvijas zelta rezerves?</w:t>
            </w:r>
          </w:p>
          <w:p w14:paraId="40E13389" w14:textId="77777777" w:rsidR="00207DEC" w:rsidRPr="007604B1" w:rsidRDefault="00207DEC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Times New Roman"/>
              </w:rPr>
              <w:t>Zelta nozīme mūsdienu globālajā norēķinu sistēmā.</w:t>
            </w:r>
          </w:p>
          <w:p w14:paraId="1A82F56D" w14:textId="77777777" w:rsidR="00207DEC" w:rsidRPr="007604B1" w:rsidRDefault="00207DEC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Times New Roman"/>
              </w:rPr>
              <w:t>Zelta loma vēsturē.</w:t>
            </w:r>
          </w:p>
        </w:tc>
        <w:tc>
          <w:tcPr>
            <w:tcW w:w="2962" w:type="dxa"/>
            <w:shd w:val="clear" w:color="auto" w:fill="auto"/>
          </w:tcPr>
          <w:p w14:paraId="2D0E043B" w14:textId="77777777" w:rsidR="00207DEC" w:rsidRPr="007604B1" w:rsidRDefault="00207DEC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Calibri"/>
              </w:rPr>
              <w:t>•</w:t>
            </w:r>
            <w:r w:rsidR="00587310" w:rsidRPr="007604B1">
              <w:rPr>
                <w:rFonts w:ascii="Calibri" w:eastAsia="Calibri" w:hAnsi="Calibri" w:cs="Calibri"/>
              </w:rPr>
              <w:t xml:space="preserve"> </w:t>
            </w:r>
            <w:r w:rsidR="00BC2D17" w:rsidRPr="007604B1">
              <w:rPr>
                <w:rFonts w:ascii="Calibri" w:eastAsia="Calibri" w:hAnsi="Calibri" w:cs="Times New Roman"/>
              </w:rPr>
              <w:t xml:space="preserve">Izveidot </w:t>
            </w:r>
            <w:r w:rsidRPr="007604B1">
              <w:rPr>
                <w:rFonts w:ascii="Calibri" w:eastAsia="Calibri" w:hAnsi="Calibri" w:cs="Times New Roman"/>
              </w:rPr>
              <w:t>droš</w:t>
            </w:r>
            <w:r w:rsidR="006917E2" w:rsidRPr="007604B1">
              <w:rPr>
                <w:rFonts w:ascii="Calibri" w:eastAsia="Calibri" w:hAnsi="Calibri" w:cs="Times New Roman"/>
              </w:rPr>
              <w:t>u</w:t>
            </w:r>
            <w:r w:rsidRPr="007604B1">
              <w:rPr>
                <w:rFonts w:ascii="Calibri" w:eastAsia="Calibri" w:hAnsi="Calibri" w:cs="Times New Roman"/>
              </w:rPr>
              <w:t xml:space="preserve"> zelta glabāšanas vietu sarakstu pasaules kartē</w:t>
            </w:r>
          </w:p>
          <w:p w14:paraId="0DC516AA" w14:textId="6CFD4769" w:rsidR="00207DEC" w:rsidRPr="007604B1" w:rsidRDefault="00207DEC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Calibri"/>
              </w:rPr>
              <w:t>•</w:t>
            </w:r>
            <w:r w:rsidR="00587310" w:rsidRPr="007604B1">
              <w:rPr>
                <w:rFonts w:ascii="Calibri" w:eastAsia="Calibri" w:hAnsi="Calibri" w:cs="Calibri"/>
              </w:rPr>
              <w:t xml:space="preserve"> </w:t>
            </w:r>
            <w:r w:rsidRPr="007604B1">
              <w:rPr>
                <w:rFonts w:ascii="Calibri" w:eastAsia="Calibri" w:hAnsi="Calibri" w:cs="Times New Roman"/>
              </w:rPr>
              <w:t xml:space="preserve">Izveidot prezentāciju par </w:t>
            </w:r>
            <w:r w:rsidR="007604B1" w:rsidRPr="007604B1">
              <w:t>zelta lomu preču naudas aizstāšanā pagātnē</w:t>
            </w:r>
          </w:p>
          <w:p w14:paraId="5D033952" w14:textId="135E33A0" w:rsidR="00207DEC" w:rsidRPr="007604B1" w:rsidRDefault="00207DEC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Calibri"/>
              </w:rPr>
              <w:t>•</w:t>
            </w:r>
            <w:r w:rsidR="00587310" w:rsidRPr="007604B1">
              <w:rPr>
                <w:rFonts w:ascii="Calibri" w:eastAsia="Calibri" w:hAnsi="Calibri" w:cs="Calibri"/>
              </w:rPr>
              <w:t xml:space="preserve"> </w:t>
            </w:r>
            <w:r w:rsidR="00B96966" w:rsidRPr="007604B1">
              <w:rPr>
                <w:rFonts w:ascii="Calibri" w:eastAsia="Calibri" w:hAnsi="Calibri" w:cs="Times New Roman"/>
              </w:rPr>
              <w:t>Skolēnu veidots v</w:t>
            </w:r>
            <w:r w:rsidRPr="007604B1">
              <w:rPr>
                <w:rFonts w:ascii="Calibri" w:eastAsia="Calibri" w:hAnsi="Calibri" w:cs="Times New Roman"/>
              </w:rPr>
              <w:t xml:space="preserve">ideo </w:t>
            </w:r>
            <w:r w:rsidR="00B96966" w:rsidRPr="007604B1">
              <w:rPr>
                <w:rFonts w:ascii="Calibri" w:eastAsia="Calibri" w:hAnsi="Calibri" w:cs="Times New Roman"/>
              </w:rPr>
              <w:t xml:space="preserve">par naudas vēsturi </w:t>
            </w:r>
            <w:hyperlink r:id="rId14" w:anchor="n607-naudas-evolucija" w:history="1">
              <w:r w:rsidR="00B96966" w:rsidRPr="007604B1">
                <w:rPr>
                  <w:rStyle w:val="Hipersaite"/>
                  <w:rFonts w:ascii="Calibri" w:eastAsia="Calibri" w:hAnsi="Calibri" w:cs="Times New Roman"/>
                </w:rPr>
                <w:t>https://www.naudasskola.lv/lv/filmas#n607-naudas-evolucija</w:t>
              </w:r>
            </w:hyperlink>
            <w:r w:rsidRPr="007604B1">
              <w:rPr>
                <w:rFonts w:ascii="Calibri" w:eastAsia="Calibri" w:hAnsi="Calibri" w:cs="Times New Roman"/>
              </w:rPr>
              <w:t xml:space="preserve"> </w:t>
            </w:r>
          </w:p>
          <w:p w14:paraId="5FBAD627" w14:textId="4127999A" w:rsidR="00B37016" w:rsidRPr="007604B1" w:rsidRDefault="00B37016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Times New Roman"/>
              </w:rPr>
              <w:t>(00:00–04:05 min)</w:t>
            </w:r>
          </w:p>
          <w:p w14:paraId="1DB68E6E" w14:textId="1FEF4DB4" w:rsidR="00B96966" w:rsidRPr="007604B1" w:rsidRDefault="00B96966" w:rsidP="00B96966">
            <w:pPr>
              <w:pStyle w:val="Sarakstarindkopa"/>
              <w:numPr>
                <w:ilvl w:val="0"/>
                <w:numId w:val="11"/>
              </w:numPr>
              <w:ind w:left="199" w:hanging="199"/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Times New Roman"/>
                <w:shd w:val="clear" w:color="auto" w:fill="FFFFFF" w:themeFill="background1"/>
              </w:rPr>
              <w:t xml:space="preserve">Latvijas Bankas video "Latvijas zelts" </w:t>
            </w:r>
            <w:hyperlink r:id="rId15" w:anchor="n2383-latvijas-zelta-vesture-1" w:history="1">
              <w:r w:rsidRPr="007604B1">
                <w:rPr>
                  <w:rStyle w:val="Hipersaite"/>
                  <w:rFonts w:ascii="Calibri" w:eastAsia="Calibri" w:hAnsi="Calibri" w:cs="Times New Roman"/>
                </w:rPr>
                <w:t>https://www.naudasskola.lv</w:t>
              </w:r>
              <w:r w:rsidRPr="007604B1">
                <w:rPr>
                  <w:rStyle w:val="Hipersaite"/>
                  <w:rFonts w:ascii="Calibri" w:eastAsia="Calibri" w:hAnsi="Calibri" w:cs="Times New Roman"/>
                </w:rPr>
                <w:lastRenderedPageBreak/>
                <w:t>/lv/filmas#n2383-latvijas-zelta-vesture-1</w:t>
              </w:r>
            </w:hyperlink>
          </w:p>
          <w:p w14:paraId="7F82D9E3" w14:textId="77777777" w:rsidR="00B96966" w:rsidRPr="007604B1" w:rsidRDefault="00B96966" w:rsidP="006319FC">
            <w:pPr>
              <w:pStyle w:val="Sarakstarindkopa"/>
              <w:numPr>
                <w:ilvl w:val="0"/>
                <w:numId w:val="11"/>
              </w:numPr>
              <w:ind w:left="199" w:hanging="199"/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Times New Roman"/>
              </w:rPr>
              <w:t xml:space="preserve">Latvijas Bankas stāsts gaismas </w:t>
            </w:r>
            <w:r w:rsidR="000562C1" w:rsidRPr="007604B1">
              <w:rPr>
                <w:rFonts w:ascii="Calibri" w:eastAsia="Calibri" w:hAnsi="Calibri" w:cs="Times New Roman"/>
              </w:rPr>
              <w:t xml:space="preserve">mākslas objektu </w:t>
            </w:r>
            <w:r w:rsidRPr="007604B1">
              <w:rPr>
                <w:rFonts w:ascii="Calibri" w:eastAsia="Calibri" w:hAnsi="Calibri" w:cs="Times New Roman"/>
              </w:rPr>
              <w:t>festivālā "Staro Rīga 2019" https://www.naudasskola.lv/lv/filmas#n2383-latvijas-zelta-vesture-1</w:t>
            </w:r>
          </w:p>
        </w:tc>
        <w:tc>
          <w:tcPr>
            <w:tcW w:w="2008" w:type="dxa"/>
          </w:tcPr>
          <w:p w14:paraId="59EDE80D" w14:textId="77777777" w:rsidR="00207DEC" w:rsidRPr="007604B1" w:rsidRDefault="00207DEC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Times New Roman"/>
              </w:rPr>
              <w:lastRenderedPageBreak/>
              <w:t xml:space="preserve">Naudas ražošana un tās daudzums valstī ir saistīti ar </w:t>
            </w:r>
            <w:r w:rsidR="00BC2D17" w:rsidRPr="007604B1">
              <w:rPr>
                <w:rFonts w:ascii="Calibri" w:eastAsia="Calibri" w:hAnsi="Calibri" w:cs="Times New Roman"/>
              </w:rPr>
              <w:t>v</w:t>
            </w:r>
            <w:r w:rsidRPr="007604B1">
              <w:rPr>
                <w:rFonts w:ascii="Calibri" w:eastAsia="Calibri" w:hAnsi="Calibri" w:cs="Times New Roman"/>
              </w:rPr>
              <w:t xml:space="preserve">alsts </w:t>
            </w:r>
            <w:r w:rsidR="00BC2D17" w:rsidRPr="007604B1">
              <w:rPr>
                <w:rFonts w:ascii="Calibri" w:eastAsia="Calibri" w:hAnsi="Calibri" w:cs="Times New Roman"/>
              </w:rPr>
              <w:t>centrālās b</w:t>
            </w:r>
            <w:r w:rsidRPr="007604B1">
              <w:rPr>
                <w:rFonts w:ascii="Calibri" w:eastAsia="Calibri" w:hAnsi="Calibri" w:cs="Times New Roman"/>
              </w:rPr>
              <w:t xml:space="preserve">ankas uzkrātajām zelta rezervēm. </w:t>
            </w:r>
          </w:p>
          <w:p w14:paraId="16EC2E0A" w14:textId="77777777" w:rsidR="00290AB2" w:rsidRPr="007604B1" w:rsidRDefault="00290AB2" w:rsidP="00BB44F1">
            <w:pPr>
              <w:rPr>
                <w:rFonts w:ascii="Calibri" w:eastAsia="Calibri" w:hAnsi="Calibri" w:cs="Times New Roman"/>
              </w:rPr>
            </w:pPr>
          </w:p>
          <w:p w14:paraId="7DAEFE03" w14:textId="38C5B58A" w:rsidR="00290AB2" w:rsidRPr="007604B1" w:rsidRDefault="00290AB2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Times New Roman"/>
              </w:rPr>
              <w:t xml:space="preserve">Latvijas zelta rezerves </w:t>
            </w:r>
            <w:r w:rsidR="000562C1" w:rsidRPr="007604B1">
              <w:rPr>
                <w:rFonts w:ascii="Calibri" w:eastAsia="Calibri" w:hAnsi="Calibri" w:cs="Times New Roman"/>
              </w:rPr>
              <w:t>sākumā</w:t>
            </w:r>
            <w:r w:rsidRPr="007604B1">
              <w:rPr>
                <w:rFonts w:ascii="Calibri" w:eastAsia="Calibri" w:hAnsi="Calibri" w:cs="Times New Roman"/>
              </w:rPr>
              <w:t xml:space="preserve"> tautas ziedojumi, un Latvijas Banka </w:t>
            </w:r>
            <w:r w:rsidR="000562C1" w:rsidRPr="007604B1">
              <w:rPr>
                <w:rFonts w:ascii="Calibri" w:eastAsia="Calibri" w:hAnsi="Calibri" w:cs="Times New Roman"/>
              </w:rPr>
              <w:t xml:space="preserve">zelta rezerves </w:t>
            </w:r>
            <w:r w:rsidRPr="007604B1">
              <w:rPr>
                <w:rFonts w:ascii="Calibri" w:eastAsia="Calibri" w:hAnsi="Calibri" w:cs="Times New Roman"/>
              </w:rPr>
              <w:t>atbildīgi pārvalda.</w:t>
            </w:r>
          </w:p>
        </w:tc>
      </w:tr>
      <w:tr w:rsidR="00207DEC" w:rsidRPr="007604B1" w14:paraId="52921FD2" w14:textId="77777777" w:rsidTr="00BB44F1">
        <w:tc>
          <w:tcPr>
            <w:tcW w:w="2066" w:type="dxa"/>
          </w:tcPr>
          <w:p w14:paraId="4CE4A76D" w14:textId="77777777" w:rsidR="00207DEC" w:rsidRPr="007604B1" w:rsidRDefault="00207DEC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Times New Roman"/>
              </w:rPr>
              <w:t xml:space="preserve">NAUDAS </w:t>
            </w:r>
            <w:r w:rsidR="00BC2D17" w:rsidRPr="007604B1">
              <w:rPr>
                <w:rFonts w:ascii="Calibri" w:eastAsia="Calibri" w:hAnsi="Calibri" w:cs="Times New Roman"/>
              </w:rPr>
              <w:t>APRITES NODROŠINĀŠANA</w:t>
            </w:r>
          </w:p>
        </w:tc>
        <w:tc>
          <w:tcPr>
            <w:tcW w:w="3888" w:type="dxa"/>
          </w:tcPr>
          <w:p w14:paraId="7AF7F196" w14:textId="77777777" w:rsidR="00207DEC" w:rsidRPr="007604B1" w:rsidRDefault="00207DEC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Times New Roman"/>
              </w:rPr>
              <w:t>Kas ir inkasācija?</w:t>
            </w:r>
          </w:p>
          <w:p w14:paraId="14FC0467" w14:textId="13D24A2C" w:rsidR="00207DEC" w:rsidRPr="007604B1" w:rsidRDefault="00207DEC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Times New Roman"/>
              </w:rPr>
              <w:t>Kāpēc Latvijas Banka</w:t>
            </w:r>
            <w:r w:rsidR="000562C1" w:rsidRPr="007604B1">
              <w:rPr>
                <w:rFonts w:ascii="Calibri" w:eastAsia="Calibri" w:hAnsi="Calibri" w:cs="Times New Roman"/>
              </w:rPr>
              <w:t xml:space="preserve"> sadarbojas</w:t>
            </w:r>
            <w:r w:rsidRPr="007604B1">
              <w:rPr>
                <w:rFonts w:ascii="Calibri" w:eastAsia="Calibri" w:hAnsi="Calibri" w:cs="Times New Roman"/>
              </w:rPr>
              <w:t xml:space="preserve"> ar komercbankām?</w:t>
            </w:r>
          </w:p>
          <w:p w14:paraId="23418F1A" w14:textId="05744810" w:rsidR="00290AB2" w:rsidRPr="007604B1" w:rsidRDefault="00290AB2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Times New Roman"/>
              </w:rPr>
              <w:t xml:space="preserve">Vai visas bankas drīkst </w:t>
            </w:r>
            <w:r w:rsidR="000562C1" w:rsidRPr="007604B1">
              <w:rPr>
                <w:rFonts w:ascii="Calibri" w:eastAsia="Calibri" w:hAnsi="Calibri" w:cs="Times New Roman"/>
              </w:rPr>
              <w:t>iespiest banknotes un kalt monētas?</w:t>
            </w:r>
          </w:p>
        </w:tc>
        <w:tc>
          <w:tcPr>
            <w:tcW w:w="2962" w:type="dxa"/>
          </w:tcPr>
          <w:p w14:paraId="251BAE51" w14:textId="77777777" w:rsidR="00207DEC" w:rsidRPr="007604B1" w:rsidRDefault="00207DEC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Calibri"/>
              </w:rPr>
              <w:t>•</w:t>
            </w:r>
            <w:r w:rsidRPr="007604B1">
              <w:rPr>
                <w:rFonts w:ascii="Calibri" w:eastAsia="Calibri" w:hAnsi="Calibri" w:cs="Times New Roman"/>
              </w:rPr>
              <w:t xml:space="preserve"> Uzzīmēt </w:t>
            </w:r>
            <w:r w:rsidR="00BC2D17" w:rsidRPr="007604B1">
              <w:rPr>
                <w:rFonts w:ascii="Calibri" w:eastAsia="Calibri" w:hAnsi="Calibri" w:cs="Times New Roman"/>
              </w:rPr>
              <w:t xml:space="preserve">spēli </w:t>
            </w:r>
            <w:r w:rsidRPr="007604B1">
              <w:rPr>
                <w:rFonts w:ascii="Calibri" w:eastAsia="Calibri" w:hAnsi="Calibri" w:cs="Times New Roman"/>
              </w:rPr>
              <w:t xml:space="preserve">"Cirks", izmantojot iespējamos naudas </w:t>
            </w:r>
            <w:r w:rsidR="00720984" w:rsidRPr="007604B1">
              <w:rPr>
                <w:rFonts w:ascii="Calibri" w:eastAsia="Calibri" w:hAnsi="Calibri" w:cs="Times New Roman"/>
              </w:rPr>
              <w:t xml:space="preserve">plūsmas </w:t>
            </w:r>
            <w:r w:rsidRPr="007604B1">
              <w:rPr>
                <w:rFonts w:ascii="Calibri" w:eastAsia="Calibri" w:hAnsi="Calibri" w:cs="Times New Roman"/>
              </w:rPr>
              <w:t xml:space="preserve">maršrutus no </w:t>
            </w:r>
            <w:r w:rsidR="00720984" w:rsidRPr="007604B1">
              <w:rPr>
                <w:rFonts w:ascii="Calibri" w:eastAsia="Calibri" w:hAnsi="Calibri" w:cs="Times New Roman"/>
              </w:rPr>
              <w:t>valsts c</w:t>
            </w:r>
            <w:r w:rsidRPr="007604B1">
              <w:rPr>
                <w:rFonts w:ascii="Calibri" w:eastAsia="Calibri" w:hAnsi="Calibri" w:cs="Times New Roman"/>
              </w:rPr>
              <w:t xml:space="preserve">entrālās </w:t>
            </w:r>
            <w:r w:rsidR="00720984" w:rsidRPr="007604B1">
              <w:rPr>
                <w:rFonts w:ascii="Calibri" w:eastAsia="Calibri" w:hAnsi="Calibri" w:cs="Times New Roman"/>
              </w:rPr>
              <w:t>b</w:t>
            </w:r>
            <w:r w:rsidRPr="007604B1">
              <w:rPr>
                <w:rFonts w:ascii="Calibri" w:eastAsia="Calibri" w:hAnsi="Calibri" w:cs="Times New Roman"/>
              </w:rPr>
              <w:t xml:space="preserve">ankas </w:t>
            </w:r>
            <w:r w:rsidR="00720984" w:rsidRPr="007604B1">
              <w:rPr>
                <w:rFonts w:ascii="Calibri" w:eastAsia="Calibri" w:hAnsi="Calibri" w:cs="Times New Roman"/>
              </w:rPr>
              <w:t xml:space="preserve">pie </w:t>
            </w:r>
            <w:r w:rsidRPr="007604B1">
              <w:rPr>
                <w:rFonts w:ascii="Calibri" w:eastAsia="Calibri" w:hAnsi="Calibri" w:cs="Times New Roman"/>
              </w:rPr>
              <w:t>komersant</w:t>
            </w:r>
            <w:r w:rsidR="00720984" w:rsidRPr="007604B1">
              <w:rPr>
                <w:rFonts w:ascii="Calibri" w:eastAsia="Calibri" w:hAnsi="Calibri" w:cs="Times New Roman"/>
              </w:rPr>
              <w:t>a</w:t>
            </w:r>
            <w:r w:rsidRPr="007604B1">
              <w:rPr>
                <w:rFonts w:ascii="Calibri" w:eastAsia="Calibri" w:hAnsi="Calibri" w:cs="Times New Roman"/>
              </w:rPr>
              <w:t xml:space="preserve"> un </w:t>
            </w:r>
            <w:r w:rsidR="00720984" w:rsidRPr="007604B1">
              <w:rPr>
                <w:rFonts w:ascii="Calibri" w:eastAsia="Calibri" w:hAnsi="Calibri" w:cs="Times New Roman"/>
              </w:rPr>
              <w:t xml:space="preserve">pie </w:t>
            </w:r>
            <w:r w:rsidRPr="007604B1">
              <w:rPr>
                <w:rFonts w:ascii="Calibri" w:eastAsia="Calibri" w:hAnsi="Calibri" w:cs="Times New Roman"/>
              </w:rPr>
              <w:t>ģimen</w:t>
            </w:r>
            <w:r w:rsidR="00720984" w:rsidRPr="007604B1">
              <w:rPr>
                <w:rFonts w:ascii="Calibri" w:eastAsia="Calibri" w:hAnsi="Calibri" w:cs="Times New Roman"/>
              </w:rPr>
              <w:t>es</w:t>
            </w:r>
          </w:p>
          <w:p w14:paraId="31FB130C" w14:textId="58FD4BA1" w:rsidR="00207DEC" w:rsidRPr="007604B1" w:rsidRDefault="00207DEC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Calibri"/>
              </w:rPr>
              <w:t>•</w:t>
            </w:r>
            <w:r w:rsidR="00E651E2" w:rsidRPr="007604B1">
              <w:rPr>
                <w:rFonts w:ascii="Calibri" w:eastAsia="Calibri" w:hAnsi="Calibri" w:cs="Calibri"/>
              </w:rPr>
              <w:t xml:space="preserve"> </w:t>
            </w:r>
            <w:r w:rsidRPr="007604B1">
              <w:rPr>
                <w:rFonts w:ascii="Calibri" w:eastAsia="Calibri" w:hAnsi="Calibri" w:cs="Times New Roman"/>
              </w:rPr>
              <w:t xml:space="preserve">Video </w:t>
            </w:r>
            <w:r w:rsidR="00B96966" w:rsidRPr="007604B1">
              <w:rPr>
                <w:rFonts w:ascii="Calibri" w:eastAsia="Calibri" w:hAnsi="Calibri" w:cs="Times New Roman"/>
              </w:rPr>
              <w:t>"Skaidr</w:t>
            </w:r>
            <w:r w:rsidR="000562C1" w:rsidRPr="007604B1">
              <w:rPr>
                <w:rFonts w:ascii="Calibri" w:eastAsia="Calibri" w:hAnsi="Calibri" w:cs="Times New Roman"/>
              </w:rPr>
              <w:t>ā</w:t>
            </w:r>
            <w:r w:rsidR="00B96966" w:rsidRPr="007604B1">
              <w:rPr>
                <w:rFonts w:ascii="Calibri" w:eastAsia="Calibri" w:hAnsi="Calibri" w:cs="Times New Roman"/>
              </w:rPr>
              <w:t>s naudas apstrāde Latvijas Bankā"</w:t>
            </w:r>
          </w:p>
          <w:p w14:paraId="081680FD" w14:textId="3A84BE4B" w:rsidR="00207DEC" w:rsidRPr="007604B1" w:rsidRDefault="00F11B08" w:rsidP="00BB44F1">
            <w:pPr>
              <w:rPr>
                <w:rFonts w:ascii="Calibri" w:eastAsia="Calibri" w:hAnsi="Calibri" w:cs="Times New Roman"/>
                <w:color w:val="858585" w:themeColor="accent2" w:themeShade="BF"/>
              </w:rPr>
            </w:pPr>
            <w:hyperlink r:id="rId16" w:history="1">
              <w:r w:rsidR="00207DEC" w:rsidRPr="007604B1">
                <w:rPr>
                  <w:rFonts w:ascii="Calibri" w:eastAsia="Calibri" w:hAnsi="Calibri" w:cs="Times New Roman"/>
                  <w:color w:val="858585" w:themeColor="accent2" w:themeShade="BF"/>
                  <w:u w:val="single"/>
                </w:rPr>
                <w:t>https://www.youtube.com/watch?v=vKDVkhDZSFw</w:t>
              </w:r>
            </w:hyperlink>
            <w:r w:rsidR="00207DEC" w:rsidRPr="007604B1">
              <w:rPr>
                <w:rFonts w:ascii="Calibri" w:eastAsia="Calibri" w:hAnsi="Calibri" w:cs="Times New Roman"/>
                <w:color w:val="858585" w:themeColor="accent2" w:themeShade="BF"/>
              </w:rPr>
              <w:t xml:space="preserve"> </w:t>
            </w:r>
          </w:p>
          <w:p w14:paraId="625F2447" w14:textId="11851D2A" w:rsidR="00C973D5" w:rsidRPr="007604B1" w:rsidRDefault="0057224C" w:rsidP="0057224C">
            <w:pPr>
              <w:pStyle w:val="Sarakstarindkopa"/>
              <w:numPr>
                <w:ilvl w:val="0"/>
                <w:numId w:val="11"/>
              </w:numPr>
              <w:ind w:left="199" w:hanging="141"/>
              <w:rPr>
                <w:rFonts w:ascii="Calibri" w:eastAsia="Calibri" w:hAnsi="Calibri" w:cs="Times New Roman"/>
              </w:rPr>
            </w:pPr>
            <w:r w:rsidRPr="007604B1">
              <w:t xml:space="preserve">Video bērniem par eiro banknotēm un monētām </w:t>
            </w:r>
            <w:r w:rsidRPr="007604B1">
              <w:rPr>
                <w:i/>
              </w:rPr>
              <w:t>(</w:t>
            </w:r>
            <w:r w:rsidRPr="007604B1">
              <w:rPr>
                <w:rFonts w:cstheme="minorHAnsi"/>
                <w:i/>
              </w:rPr>
              <w:t>©</w:t>
            </w:r>
            <w:r w:rsidR="000562C1" w:rsidRPr="007604B1">
              <w:rPr>
                <w:rFonts w:cstheme="minorHAnsi"/>
                <w:i/>
              </w:rPr>
              <w:t> </w:t>
            </w:r>
            <w:r w:rsidRPr="007604B1">
              <w:rPr>
                <w:i/>
              </w:rPr>
              <w:t>ECB</w:t>
            </w:r>
            <w:r w:rsidRPr="007604B1">
              <w:t xml:space="preserve">) </w:t>
            </w:r>
            <w:hyperlink r:id="rId17" w:history="1">
              <w:r w:rsidRPr="007604B1">
                <w:rPr>
                  <w:rStyle w:val="Hipersaite"/>
                </w:rPr>
                <w:t>https://www.youtube.com/watch?v=6Bz9xTnWEHo</w:t>
              </w:r>
            </w:hyperlink>
            <w:r w:rsidRPr="007604B1">
              <w:t xml:space="preserve"> (0:00 – 0:48 min)</w:t>
            </w:r>
          </w:p>
          <w:p w14:paraId="76FFA4BC" w14:textId="3ABC8689" w:rsidR="0033466E" w:rsidRPr="007604B1" w:rsidRDefault="0033466E" w:rsidP="006319FC">
            <w:pPr>
              <w:pStyle w:val="Sarakstarindkopa"/>
              <w:numPr>
                <w:ilvl w:val="0"/>
                <w:numId w:val="11"/>
              </w:numPr>
              <w:ind w:left="199" w:hanging="141"/>
              <w:rPr>
                <w:rStyle w:val="Hipersaite"/>
                <w:rFonts w:ascii="Calibri" w:eastAsia="Calibri" w:hAnsi="Calibri" w:cs="Times New Roman"/>
                <w:color w:val="auto"/>
                <w:u w:val="none"/>
              </w:rPr>
            </w:pPr>
            <w:r w:rsidRPr="007604B1">
              <w:t xml:space="preserve">Video "Eiro banknošu dzīves cikls" </w:t>
            </w:r>
            <w:r w:rsidRPr="007604B1">
              <w:rPr>
                <w:i/>
              </w:rPr>
              <w:t>(</w:t>
            </w:r>
            <w:r w:rsidRPr="007604B1">
              <w:rPr>
                <w:rFonts w:cstheme="minorHAnsi"/>
                <w:i/>
              </w:rPr>
              <w:t>©</w:t>
            </w:r>
            <w:r w:rsidR="000562C1" w:rsidRPr="007604B1">
              <w:rPr>
                <w:rFonts w:cstheme="minorHAnsi"/>
                <w:i/>
              </w:rPr>
              <w:t> </w:t>
            </w:r>
            <w:r w:rsidRPr="007604B1">
              <w:rPr>
                <w:rFonts w:cstheme="minorHAnsi"/>
                <w:i/>
              </w:rPr>
              <w:t>ECB</w:t>
            </w:r>
            <w:r w:rsidRPr="007604B1">
              <w:rPr>
                <w:i/>
              </w:rPr>
              <w:t>)</w:t>
            </w:r>
            <w:r w:rsidRPr="007604B1">
              <w:t xml:space="preserve"> </w:t>
            </w:r>
            <w:hyperlink r:id="rId18" w:history="1">
              <w:r w:rsidRPr="007604B1">
                <w:rPr>
                  <w:rStyle w:val="Hipersaite"/>
                </w:rPr>
                <w:t>https://www.youtube.com/watch?v=bsr8iA3ntQ0</w:t>
              </w:r>
            </w:hyperlink>
          </w:p>
          <w:p w14:paraId="485FC48C" w14:textId="6D820B09" w:rsidR="0020088F" w:rsidRPr="007604B1" w:rsidRDefault="0020088F" w:rsidP="0020088F">
            <w:pPr>
              <w:pStyle w:val="Sarakstarindkopa"/>
              <w:numPr>
                <w:ilvl w:val="0"/>
                <w:numId w:val="11"/>
              </w:numPr>
              <w:ind w:left="199" w:hanging="141"/>
              <w:rPr>
                <w:rFonts w:ascii="Calibri" w:eastAsia="Calibri" w:hAnsi="Calibri" w:cs="Times New Roman"/>
              </w:rPr>
            </w:pPr>
            <w:r w:rsidRPr="007604B1">
              <w:rPr>
                <w:rStyle w:val="Hipersaite"/>
                <w:color w:val="auto"/>
                <w:u w:val="none"/>
              </w:rPr>
              <w:t xml:space="preserve">Video: Kā top Latvijas eiro monētas? </w:t>
            </w:r>
            <w:hyperlink r:id="rId19" w:anchor="n1566-ka-top-latvijas-eiro-monetas" w:history="1">
              <w:r w:rsidRPr="007604B1">
                <w:rPr>
                  <w:rStyle w:val="Hipersaite"/>
                  <w:rFonts w:ascii="Calibri" w:eastAsia="Calibri" w:hAnsi="Calibri" w:cs="Times New Roman"/>
                </w:rPr>
                <w:t>https://www.naudasskola.lv/lv/filmas#n1566-ka-top-latvijas-eiro-monetas</w:t>
              </w:r>
            </w:hyperlink>
          </w:p>
          <w:p w14:paraId="1D03F944" w14:textId="08982972" w:rsidR="0020088F" w:rsidRPr="007604B1" w:rsidRDefault="0020088F" w:rsidP="0020088F">
            <w:pPr>
              <w:pStyle w:val="Sarakstarindkopa"/>
              <w:numPr>
                <w:ilvl w:val="0"/>
                <w:numId w:val="11"/>
              </w:numPr>
              <w:ind w:left="199" w:hanging="141"/>
              <w:rPr>
                <w:rFonts w:ascii="Calibri" w:eastAsia="Calibri" w:hAnsi="Calibri" w:cs="Times New Roman"/>
              </w:rPr>
            </w:pPr>
            <w:r w:rsidRPr="007604B1">
              <w:rPr>
                <w:rStyle w:val="Hipersaite"/>
                <w:color w:val="auto"/>
                <w:u w:val="none"/>
              </w:rPr>
              <w:t>Video "Kā top eiro banknotes</w:t>
            </w:r>
            <w:r w:rsidRPr="007604B1">
              <w:rPr>
                <w:rFonts w:ascii="Calibri" w:eastAsia="Calibri" w:hAnsi="Calibri" w:cs="Times New Roman"/>
              </w:rPr>
              <w:t>?" https://www.naudasskola.lv/lv/filmas#n1565-ka-top-eiro-banknotes</w:t>
            </w:r>
          </w:p>
        </w:tc>
        <w:tc>
          <w:tcPr>
            <w:tcW w:w="2008" w:type="dxa"/>
          </w:tcPr>
          <w:p w14:paraId="3C7E6757" w14:textId="480B86E3" w:rsidR="00B37016" w:rsidRPr="007604B1" w:rsidRDefault="00B37016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Times New Roman"/>
              </w:rPr>
              <w:t>Par skaidrās naudas ražošanu atbild tikai centrālās bankas.</w:t>
            </w:r>
          </w:p>
          <w:p w14:paraId="584F52F0" w14:textId="77777777" w:rsidR="00207DEC" w:rsidRPr="007604B1" w:rsidRDefault="00207DEC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Times New Roman"/>
              </w:rPr>
              <w:t xml:space="preserve">Komercbankas aktīvi sadarbojas ar </w:t>
            </w:r>
            <w:r w:rsidR="00720984" w:rsidRPr="007604B1">
              <w:rPr>
                <w:rFonts w:ascii="Calibri" w:eastAsia="Calibri" w:hAnsi="Calibri" w:cs="Times New Roman"/>
              </w:rPr>
              <w:t>v</w:t>
            </w:r>
            <w:r w:rsidRPr="007604B1">
              <w:rPr>
                <w:rFonts w:ascii="Calibri" w:eastAsia="Calibri" w:hAnsi="Calibri" w:cs="Times New Roman"/>
              </w:rPr>
              <w:t xml:space="preserve">alsts </w:t>
            </w:r>
            <w:r w:rsidR="00720984" w:rsidRPr="007604B1">
              <w:rPr>
                <w:rFonts w:ascii="Calibri" w:eastAsia="Calibri" w:hAnsi="Calibri" w:cs="Times New Roman"/>
              </w:rPr>
              <w:t xml:space="preserve">centrālo </w:t>
            </w:r>
            <w:r w:rsidRPr="007604B1">
              <w:rPr>
                <w:rFonts w:ascii="Calibri" w:eastAsia="Calibri" w:hAnsi="Calibri" w:cs="Times New Roman"/>
              </w:rPr>
              <w:t>banku.</w:t>
            </w:r>
            <w:r w:rsidR="00290AB2" w:rsidRPr="007604B1">
              <w:rPr>
                <w:rFonts w:ascii="Calibri" w:eastAsia="Calibri" w:hAnsi="Calibri" w:cs="Times New Roman"/>
              </w:rPr>
              <w:t xml:space="preserve"> </w:t>
            </w:r>
          </w:p>
          <w:p w14:paraId="762DB553" w14:textId="7D428E06" w:rsidR="00290AB2" w:rsidRPr="007604B1" w:rsidRDefault="00290AB2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Times New Roman"/>
              </w:rPr>
              <w:t>Naudas ap</w:t>
            </w:r>
            <w:r w:rsidR="00B21708" w:rsidRPr="007604B1">
              <w:rPr>
                <w:rFonts w:ascii="Calibri" w:eastAsia="Calibri" w:hAnsi="Calibri" w:cs="Times New Roman"/>
              </w:rPr>
              <w:t>grozībā</w:t>
            </w:r>
            <w:r w:rsidRPr="007604B1">
              <w:rPr>
                <w:rFonts w:ascii="Calibri" w:eastAsia="Calibri" w:hAnsi="Calibri" w:cs="Times New Roman"/>
              </w:rPr>
              <w:t xml:space="preserve"> visi posmi ir savstarpēji saistīti.</w:t>
            </w:r>
          </w:p>
        </w:tc>
      </w:tr>
      <w:tr w:rsidR="00207DEC" w:rsidRPr="007604B1" w14:paraId="20289FA6" w14:textId="77777777" w:rsidTr="00BB44F1">
        <w:tc>
          <w:tcPr>
            <w:tcW w:w="2066" w:type="dxa"/>
          </w:tcPr>
          <w:p w14:paraId="4ADBA011" w14:textId="77777777" w:rsidR="00207DEC" w:rsidRPr="007604B1" w:rsidRDefault="00207DEC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Times New Roman"/>
              </w:rPr>
              <w:t>DROŠA NAUDAS GLABĀŠANA</w:t>
            </w:r>
          </w:p>
        </w:tc>
        <w:tc>
          <w:tcPr>
            <w:tcW w:w="3888" w:type="dxa"/>
          </w:tcPr>
          <w:p w14:paraId="669891C7" w14:textId="77777777" w:rsidR="00207DEC" w:rsidRPr="007604B1" w:rsidRDefault="00207DEC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Times New Roman"/>
              </w:rPr>
              <w:t>Kāpēc nekad nav parādījušās ziņas par Latvijas Bankas aplaupīšanu?</w:t>
            </w:r>
          </w:p>
          <w:p w14:paraId="061D64D3" w14:textId="77777777" w:rsidR="00207DEC" w:rsidRPr="007604B1" w:rsidRDefault="00207DEC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Times New Roman"/>
              </w:rPr>
              <w:t>Kur naudu glabājam mēs?</w:t>
            </w:r>
          </w:p>
          <w:p w14:paraId="30B1AADA" w14:textId="77777777" w:rsidR="00207DEC" w:rsidRPr="007604B1" w:rsidRDefault="00207DEC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Times New Roman"/>
                <w:i/>
              </w:rPr>
              <w:t>(noguldījumi, skaidr</w:t>
            </w:r>
            <w:r w:rsidR="00720984" w:rsidRPr="007604B1">
              <w:rPr>
                <w:rFonts w:ascii="Calibri" w:eastAsia="Calibri" w:hAnsi="Calibri" w:cs="Times New Roman"/>
                <w:i/>
              </w:rPr>
              <w:t>ā</w:t>
            </w:r>
            <w:r w:rsidRPr="007604B1">
              <w:rPr>
                <w:rFonts w:ascii="Calibri" w:eastAsia="Calibri" w:hAnsi="Calibri" w:cs="Times New Roman"/>
                <w:i/>
              </w:rPr>
              <w:t>s naudas uzkrājums, vērtslietas vai vērtspapīri u.c.)</w:t>
            </w:r>
          </w:p>
          <w:p w14:paraId="2AF42984" w14:textId="77777777" w:rsidR="00207DEC" w:rsidRPr="007604B1" w:rsidRDefault="00207DEC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Times New Roman"/>
              </w:rPr>
              <w:lastRenderedPageBreak/>
              <w:t>Kā Latvijas Banka rūpējas par naudas drošību?</w:t>
            </w:r>
          </w:p>
        </w:tc>
        <w:tc>
          <w:tcPr>
            <w:tcW w:w="2962" w:type="dxa"/>
          </w:tcPr>
          <w:p w14:paraId="73E968E5" w14:textId="77777777" w:rsidR="00207DEC" w:rsidRPr="007604B1" w:rsidRDefault="00207DEC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Calibri"/>
              </w:rPr>
              <w:lastRenderedPageBreak/>
              <w:t>•</w:t>
            </w:r>
            <w:r w:rsidR="00587310" w:rsidRPr="007604B1">
              <w:rPr>
                <w:rFonts w:ascii="Calibri" w:eastAsia="Calibri" w:hAnsi="Calibri" w:cs="Calibri"/>
              </w:rPr>
              <w:t xml:space="preserve"> </w:t>
            </w:r>
            <w:r w:rsidRPr="007604B1">
              <w:rPr>
                <w:rFonts w:ascii="Calibri" w:eastAsia="Calibri" w:hAnsi="Calibri" w:cs="Times New Roman"/>
              </w:rPr>
              <w:t>Skolēnu spēles laika uzskaite, uzvarētāju apbalvošana</w:t>
            </w:r>
          </w:p>
          <w:p w14:paraId="5C69FF04" w14:textId="77777777" w:rsidR="00207DEC" w:rsidRPr="007604B1" w:rsidRDefault="00207DEC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Calibri"/>
              </w:rPr>
              <w:t>•</w:t>
            </w:r>
            <w:r w:rsidR="00587310" w:rsidRPr="007604B1">
              <w:rPr>
                <w:rFonts w:ascii="Calibri" w:eastAsia="Calibri" w:hAnsi="Calibri" w:cs="Calibri"/>
              </w:rPr>
              <w:t xml:space="preserve"> </w:t>
            </w:r>
            <w:r w:rsidRPr="007604B1">
              <w:rPr>
                <w:rFonts w:ascii="Calibri" w:eastAsia="Calibri" w:hAnsi="Calibri" w:cs="Times New Roman"/>
              </w:rPr>
              <w:t>Skolēnu spēl</w:t>
            </w:r>
            <w:r w:rsidR="00720984" w:rsidRPr="007604B1">
              <w:rPr>
                <w:rFonts w:ascii="Calibri" w:eastAsia="Calibri" w:hAnsi="Calibri" w:cs="Times New Roman"/>
              </w:rPr>
              <w:t>ē</w:t>
            </w:r>
            <w:r w:rsidRPr="007604B1">
              <w:rPr>
                <w:rFonts w:ascii="Calibri" w:eastAsia="Calibri" w:hAnsi="Calibri" w:cs="Times New Roman"/>
              </w:rPr>
              <w:t xml:space="preserve"> iegūto punktu</w:t>
            </w:r>
            <w:r w:rsidR="00622918" w:rsidRPr="007604B1">
              <w:rPr>
                <w:rFonts w:ascii="Calibri" w:eastAsia="Calibri" w:hAnsi="Calibri" w:cs="Times New Roman"/>
              </w:rPr>
              <w:t xml:space="preserve"> </w:t>
            </w:r>
            <w:r w:rsidRPr="007604B1">
              <w:rPr>
                <w:rFonts w:ascii="Calibri" w:eastAsia="Calibri" w:hAnsi="Calibri" w:cs="Times New Roman"/>
              </w:rPr>
              <w:t>(naudas) apkopošana, apbalvošana</w:t>
            </w:r>
          </w:p>
          <w:p w14:paraId="696936F5" w14:textId="77777777" w:rsidR="00207DEC" w:rsidRPr="007604B1" w:rsidRDefault="00207DEC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Calibri"/>
              </w:rPr>
              <w:lastRenderedPageBreak/>
              <w:t>•</w:t>
            </w:r>
            <w:r w:rsidR="00587310" w:rsidRPr="007604B1">
              <w:rPr>
                <w:rFonts w:ascii="Calibri" w:eastAsia="Calibri" w:hAnsi="Calibri" w:cs="Calibri"/>
              </w:rPr>
              <w:t xml:space="preserve"> </w:t>
            </w:r>
            <w:r w:rsidRPr="007604B1">
              <w:rPr>
                <w:rFonts w:ascii="Calibri" w:eastAsia="Calibri" w:hAnsi="Calibri" w:cs="Times New Roman"/>
              </w:rPr>
              <w:t xml:space="preserve">Video </w:t>
            </w:r>
            <w:r w:rsidR="0057224C" w:rsidRPr="007604B1">
              <w:rPr>
                <w:rFonts w:ascii="Calibri" w:eastAsia="Calibri" w:hAnsi="Calibri" w:cs="Times New Roman"/>
              </w:rPr>
              <w:t>"Mūsu valsts, mūsu banka"</w:t>
            </w:r>
          </w:p>
          <w:p w14:paraId="046E5489" w14:textId="30EE4D3C" w:rsidR="00207DEC" w:rsidRPr="007604B1" w:rsidRDefault="00F11B08" w:rsidP="00BB44F1">
            <w:pPr>
              <w:rPr>
                <w:rFonts w:ascii="Calibri" w:eastAsia="Calibri" w:hAnsi="Calibri" w:cs="Times New Roman"/>
                <w:color w:val="858585" w:themeColor="accent2" w:themeShade="BF"/>
              </w:rPr>
            </w:pPr>
            <w:hyperlink r:id="rId20" w:history="1">
              <w:r w:rsidR="00207DEC" w:rsidRPr="007604B1">
                <w:rPr>
                  <w:rFonts w:ascii="Calibri" w:eastAsia="Calibri" w:hAnsi="Calibri" w:cs="Times New Roman"/>
                  <w:color w:val="858585" w:themeColor="accent2" w:themeShade="BF"/>
                  <w:u w:val="single"/>
                </w:rPr>
                <w:t>https://www.lb100.lv/</w:t>
              </w:r>
            </w:hyperlink>
            <w:r w:rsidR="00207DEC" w:rsidRPr="007604B1">
              <w:rPr>
                <w:rFonts w:ascii="Calibri" w:eastAsia="Calibri" w:hAnsi="Calibri" w:cs="Times New Roman"/>
                <w:color w:val="858585" w:themeColor="accent2" w:themeShade="BF"/>
              </w:rPr>
              <w:t xml:space="preserve"> </w:t>
            </w:r>
          </w:p>
          <w:p w14:paraId="17ADC518" w14:textId="770B1D88" w:rsidR="0057224C" w:rsidRPr="007604B1" w:rsidRDefault="0057224C" w:rsidP="006319FC">
            <w:pPr>
              <w:pStyle w:val="Sarakstarindkopa"/>
              <w:numPr>
                <w:ilvl w:val="0"/>
                <w:numId w:val="11"/>
              </w:numPr>
              <w:ind w:left="199" w:hanging="199"/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Times New Roman"/>
              </w:rPr>
              <w:t xml:space="preserve">Video "Naudas ziņas: Naudas glabāšanas drošie noteikumi" </w:t>
            </w:r>
            <w:r w:rsidRPr="007604B1">
              <w:rPr>
                <w:rFonts w:ascii="Calibri" w:eastAsia="Calibri" w:hAnsi="Calibri" w:cs="Times New Roman"/>
                <w:i/>
              </w:rPr>
              <w:t>(</w:t>
            </w:r>
            <w:r w:rsidRPr="007604B1">
              <w:rPr>
                <w:rFonts w:ascii="Calibri" w:eastAsia="Calibri" w:hAnsi="Calibri" w:cs="Calibri"/>
                <w:i/>
              </w:rPr>
              <w:t>©</w:t>
            </w:r>
            <w:r w:rsidR="00B21708" w:rsidRPr="007604B1">
              <w:rPr>
                <w:rFonts w:ascii="Calibri" w:eastAsia="Calibri" w:hAnsi="Calibri" w:cs="Calibri"/>
                <w:i/>
              </w:rPr>
              <w:t> </w:t>
            </w:r>
            <w:r w:rsidRPr="007604B1">
              <w:rPr>
                <w:rFonts w:ascii="Calibri" w:eastAsia="Calibri" w:hAnsi="Calibri" w:cs="Times New Roman"/>
                <w:i/>
              </w:rPr>
              <w:t>mammamuntetiem.lv</w:t>
            </w:r>
            <w:r w:rsidRPr="007604B1">
              <w:rPr>
                <w:rFonts w:ascii="Calibri" w:eastAsia="Calibri" w:hAnsi="Calibri" w:cs="Times New Roman"/>
              </w:rPr>
              <w:t>) https://www.youtube.com/watch?v=Tp-4_2yYJmE</w:t>
            </w:r>
          </w:p>
        </w:tc>
        <w:tc>
          <w:tcPr>
            <w:tcW w:w="2008" w:type="dxa"/>
          </w:tcPr>
          <w:p w14:paraId="006EDB7A" w14:textId="68EA19CA" w:rsidR="00207DEC" w:rsidRPr="007604B1" w:rsidRDefault="000562C1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Times New Roman"/>
              </w:rPr>
              <w:lastRenderedPageBreak/>
              <w:t>Katra valsts un banka rezerves rūpīgi glabā un pārvalda.</w:t>
            </w:r>
          </w:p>
          <w:p w14:paraId="37E67BD0" w14:textId="0CE8F0E2" w:rsidR="00290AB2" w:rsidRPr="007604B1" w:rsidRDefault="00290AB2" w:rsidP="00BB44F1">
            <w:pPr>
              <w:rPr>
                <w:rFonts w:ascii="Calibri" w:eastAsia="Calibri" w:hAnsi="Calibri" w:cs="Times New Roman"/>
              </w:rPr>
            </w:pPr>
            <w:r w:rsidRPr="007604B1">
              <w:rPr>
                <w:rFonts w:ascii="Calibri" w:eastAsia="Calibri" w:hAnsi="Calibri" w:cs="Times New Roman"/>
              </w:rPr>
              <w:t xml:space="preserve">Katram jārūpējas arī par savas </w:t>
            </w:r>
            <w:r w:rsidRPr="007604B1">
              <w:rPr>
                <w:rFonts w:ascii="Calibri" w:eastAsia="Calibri" w:hAnsi="Calibri" w:cs="Times New Roman"/>
              </w:rPr>
              <w:lastRenderedPageBreak/>
              <w:t xml:space="preserve">naudas drošu glabāšanu. </w:t>
            </w:r>
          </w:p>
        </w:tc>
      </w:tr>
    </w:tbl>
    <w:p w14:paraId="16E93E9B" w14:textId="1043516C" w:rsidR="00E76E19" w:rsidRPr="007604B1" w:rsidRDefault="00E76E19" w:rsidP="003E14F6">
      <w:pPr>
        <w:spacing w:after="200" w:line="276" w:lineRule="auto"/>
      </w:pPr>
    </w:p>
    <w:sectPr w:rsidR="00E76E19" w:rsidRPr="007604B1" w:rsidSect="00CE275C">
      <w:headerReference w:type="default" r:id="rId21"/>
      <w:footerReference w:type="default" r:id="rId22"/>
      <w:pgSz w:w="11906" w:h="16838"/>
      <w:pgMar w:top="164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C16DB" w14:textId="77777777" w:rsidR="00B47A75" w:rsidRDefault="00B47A75" w:rsidP="009E5A61">
      <w:pPr>
        <w:spacing w:after="0" w:line="240" w:lineRule="auto"/>
      </w:pPr>
      <w:r>
        <w:separator/>
      </w:r>
    </w:p>
  </w:endnote>
  <w:endnote w:type="continuationSeparator" w:id="0">
    <w:p w14:paraId="6A39E855" w14:textId="77777777" w:rsidR="00B47A75" w:rsidRDefault="00B47A75" w:rsidP="009E5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9547138"/>
      <w:docPartObj>
        <w:docPartGallery w:val="Page Numbers (Bottom of Page)"/>
        <w:docPartUnique/>
      </w:docPartObj>
    </w:sdtPr>
    <w:sdtEndPr/>
    <w:sdtContent>
      <w:p w14:paraId="0474DC47" w14:textId="77777777" w:rsidR="00145FBD" w:rsidRDefault="00145FBD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33504F" w14:textId="77777777" w:rsidR="00145FBD" w:rsidRDefault="00145FB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8A1B3" w14:textId="77777777" w:rsidR="00B47A75" w:rsidRDefault="00B47A75" w:rsidP="009E5A61">
      <w:pPr>
        <w:spacing w:after="0" w:line="240" w:lineRule="auto"/>
      </w:pPr>
      <w:r>
        <w:separator/>
      </w:r>
    </w:p>
  </w:footnote>
  <w:footnote w:type="continuationSeparator" w:id="0">
    <w:p w14:paraId="1B0CBF34" w14:textId="77777777" w:rsidR="00B47A75" w:rsidRDefault="00B47A75" w:rsidP="009E5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45C2B" w14:textId="77777777" w:rsidR="00145FBD" w:rsidRDefault="00145FBD">
    <w:pPr>
      <w:pStyle w:val="Galvene"/>
    </w:pPr>
    <w:r>
      <w:rPr>
        <w:noProof/>
      </w:rPr>
      <w:drawing>
        <wp:inline distT="0" distB="0" distL="0" distR="0" wp14:anchorId="2978F73B" wp14:editId="20B15F63">
          <wp:extent cx="460605" cy="333375"/>
          <wp:effectExtent l="0" t="0" r="0" b="0"/>
          <wp:docPr id="5" name="Attēls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308" cy="336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6319FC">
      <w:rPr>
        <w:b/>
        <w:i/>
        <w:sz w:val="24"/>
        <w:szCs w:val="24"/>
      </w:rPr>
      <w:t>Spēle "Kas bankā iekšā?"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0711"/>
    <w:multiLevelType w:val="hybridMultilevel"/>
    <w:tmpl w:val="B8EA8B66"/>
    <w:lvl w:ilvl="0" w:tplc="4DF4FD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3DA6"/>
    <w:multiLevelType w:val="hybridMultilevel"/>
    <w:tmpl w:val="233E5B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7BDE"/>
    <w:multiLevelType w:val="hybridMultilevel"/>
    <w:tmpl w:val="84121F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40BE0"/>
    <w:multiLevelType w:val="hybridMultilevel"/>
    <w:tmpl w:val="D47C4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04394"/>
    <w:multiLevelType w:val="hybridMultilevel"/>
    <w:tmpl w:val="F5542528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5231C"/>
    <w:multiLevelType w:val="hybridMultilevel"/>
    <w:tmpl w:val="57E45870"/>
    <w:lvl w:ilvl="0" w:tplc="042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5A10682A"/>
    <w:multiLevelType w:val="hybridMultilevel"/>
    <w:tmpl w:val="D93EB3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3452A"/>
    <w:multiLevelType w:val="hybridMultilevel"/>
    <w:tmpl w:val="11BE14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E309B"/>
    <w:multiLevelType w:val="hybridMultilevel"/>
    <w:tmpl w:val="B9765E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F55BD"/>
    <w:multiLevelType w:val="hybridMultilevel"/>
    <w:tmpl w:val="F086C798"/>
    <w:lvl w:ilvl="0" w:tplc="042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72BA19A2"/>
    <w:multiLevelType w:val="hybridMultilevel"/>
    <w:tmpl w:val="3E5CC4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A7"/>
    <w:rsid w:val="00026CA7"/>
    <w:rsid w:val="00035B2D"/>
    <w:rsid w:val="000562C1"/>
    <w:rsid w:val="0014182C"/>
    <w:rsid w:val="00145FBD"/>
    <w:rsid w:val="001768E6"/>
    <w:rsid w:val="001B328C"/>
    <w:rsid w:val="0020088F"/>
    <w:rsid w:val="00207DEC"/>
    <w:rsid w:val="0021218A"/>
    <w:rsid w:val="00234D96"/>
    <w:rsid w:val="00267290"/>
    <w:rsid w:val="0027588D"/>
    <w:rsid w:val="00290AB2"/>
    <w:rsid w:val="002A1E1E"/>
    <w:rsid w:val="002E42B0"/>
    <w:rsid w:val="003013EC"/>
    <w:rsid w:val="00304E63"/>
    <w:rsid w:val="0033466E"/>
    <w:rsid w:val="003522B7"/>
    <w:rsid w:val="003D031F"/>
    <w:rsid w:val="003D119E"/>
    <w:rsid w:val="003D2ADD"/>
    <w:rsid w:val="003E14F6"/>
    <w:rsid w:val="003E53F9"/>
    <w:rsid w:val="00456982"/>
    <w:rsid w:val="004C6513"/>
    <w:rsid w:val="004E3D79"/>
    <w:rsid w:val="005065AE"/>
    <w:rsid w:val="00516B10"/>
    <w:rsid w:val="0057224C"/>
    <w:rsid w:val="0057655B"/>
    <w:rsid w:val="00587310"/>
    <w:rsid w:val="005969E8"/>
    <w:rsid w:val="00622918"/>
    <w:rsid w:val="006319FC"/>
    <w:rsid w:val="00653C3A"/>
    <w:rsid w:val="006917E2"/>
    <w:rsid w:val="00720984"/>
    <w:rsid w:val="00737FE5"/>
    <w:rsid w:val="00741E21"/>
    <w:rsid w:val="007604B1"/>
    <w:rsid w:val="007B2BA0"/>
    <w:rsid w:val="007F4864"/>
    <w:rsid w:val="00812C8C"/>
    <w:rsid w:val="0084183E"/>
    <w:rsid w:val="00892FB1"/>
    <w:rsid w:val="008A13B8"/>
    <w:rsid w:val="00922BA3"/>
    <w:rsid w:val="00954C8E"/>
    <w:rsid w:val="009E0B22"/>
    <w:rsid w:val="009E5A61"/>
    <w:rsid w:val="009F086C"/>
    <w:rsid w:val="00A86C88"/>
    <w:rsid w:val="00AE2BDA"/>
    <w:rsid w:val="00AF7C8A"/>
    <w:rsid w:val="00B1119F"/>
    <w:rsid w:val="00B1438F"/>
    <w:rsid w:val="00B21708"/>
    <w:rsid w:val="00B37016"/>
    <w:rsid w:val="00B421EB"/>
    <w:rsid w:val="00B47A75"/>
    <w:rsid w:val="00B96966"/>
    <w:rsid w:val="00B96EDC"/>
    <w:rsid w:val="00BB44F1"/>
    <w:rsid w:val="00BC2D17"/>
    <w:rsid w:val="00BF6A05"/>
    <w:rsid w:val="00C17443"/>
    <w:rsid w:val="00C3334D"/>
    <w:rsid w:val="00C973D5"/>
    <w:rsid w:val="00CE275C"/>
    <w:rsid w:val="00D17F66"/>
    <w:rsid w:val="00DA14B6"/>
    <w:rsid w:val="00DB4245"/>
    <w:rsid w:val="00DD635D"/>
    <w:rsid w:val="00E651E2"/>
    <w:rsid w:val="00E76E19"/>
    <w:rsid w:val="00EA555E"/>
    <w:rsid w:val="00EA5F9D"/>
    <w:rsid w:val="00EC3D8E"/>
    <w:rsid w:val="00EF40E0"/>
    <w:rsid w:val="00F102C6"/>
    <w:rsid w:val="00F11B08"/>
    <w:rsid w:val="00F26645"/>
    <w:rsid w:val="00F54C84"/>
    <w:rsid w:val="00F64835"/>
    <w:rsid w:val="00FD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A72617"/>
  <w15:docId w15:val="{F0CE2C3B-EFE2-4C41-A5A1-8D764836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07DEC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1">
    <w:name w:val="Table Grid1"/>
    <w:basedOn w:val="Parastatabula"/>
    <w:next w:val="Reatabula"/>
    <w:uiPriority w:val="59"/>
    <w:rsid w:val="00207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59"/>
    <w:rsid w:val="00207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F086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F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F40E0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9E5A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E5A61"/>
  </w:style>
  <w:style w:type="paragraph" w:styleId="Kjene">
    <w:name w:val="footer"/>
    <w:basedOn w:val="Parasts"/>
    <w:link w:val="KjeneRakstz"/>
    <w:uiPriority w:val="99"/>
    <w:unhideWhenUsed/>
    <w:rsid w:val="009E5A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E5A61"/>
  </w:style>
  <w:style w:type="character" w:styleId="Hipersaite">
    <w:name w:val="Hyperlink"/>
    <w:basedOn w:val="Noklusjumarindkopasfonts"/>
    <w:uiPriority w:val="99"/>
    <w:unhideWhenUsed/>
    <w:rsid w:val="00C973D5"/>
    <w:rPr>
      <w:color w:val="5F5F5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973D5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96966"/>
    <w:rPr>
      <w:color w:val="919191" w:themeColor="followedHyperlink"/>
      <w:u w:val="single"/>
    </w:rPr>
  </w:style>
  <w:style w:type="character" w:customStyle="1" w:styleId="watch-title">
    <w:name w:val="watch-title"/>
    <w:basedOn w:val="Noklusjumarindkopasfonts"/>
    <w:rsid w:val="0057224C"/>
    <w:rPr>
      <w:sz w:val="24"/>
      <w:szCs w:val="24"/>
      <w:bdr w:val="none" w:sz="0" w:space="0" w:color="auto" w:frame="1"/>
      <w:shd w:val="clear" w:color="auto" w:fill="auto"/>
    </w:rPr>
  </w:style>
  <w:style w:type="character" w:styleId="Komentraatsauce">
    <w:name w:val="annotation reference"/>
    <w:basedOn w:val="Noklusjumarindkopasfonts"/>
    <w:uiPriority w:val="99"/>
    <w:semiHidden/>
    <w:unhideWhenUsed/>
    <w:rsid w:val="000562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562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562C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562C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562C1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0562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udasskola.lv/lv/maza-naudas-abece" TargetMode="External"/><Relationship Id="rId13" Type="http://schemas.openxmlformats.org/officeDocument/2006/relationships/hyperlink" Target="https://www.naudasskola.lv/lv/filmas" TargetMode="External"/><Relationship Id="rId18" Type="http://schemas.openxmlformats.org/officeDocument/2006/relationships/hyperlink" Target="https://www.youtube.com/watch?v=bsr8iA3ntQ0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youtube.com/watch?v=wjQtwGxXCBI" TargetMode="External"/><Relationship Id="rId12" Type="http://schemas.openxmlformats.org/officeDocument/2006/relationships/hyperlink" Target="https://www.youtube.com/watch?v=PCIVwba-8sI" TargetMode="External"/><Relationship Id="rId17" Type="http://schemas.openxmlformats.org/officeDocument/2006/relationships/hyperlink" Target="https://www.youtube.com/watch?v=6Bz9xTnWEH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KDVkhDZSFw" TargetMode="External"/><Relationship Id="rId20" Type="http://schemas.openxmlformats.org/officeDocument/2006/relationships/hyperlink" Target="https://www.lb100.lv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GQcgzsSIOw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naudasskola.lv/lv/filma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oF96NFnw6QQ" TargetMode="External"/><Relationship Id="rId19" Type="http://schemas.openxmlformats.org/officeDocument/2006/relationships/hyperlink" Target="https://www.naudasskola.lv/lv/film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Bz9xTnWEHo" TargetMode="External"/><Relationship Id="rId14" Type="http://schemas.openxmlformats.org/officeDocument/2006/relationships/hyperlink" Target="https://www.naudasskola.lv/lv/filmas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elēktoņ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3988</Words>
  <Characters>2274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Viesis</dc:creator>
  <cp:keywords/>
  <dc:description/>
  <cp:lastModifiedBy>Antra Slava</cp:lastModifiedBy>
  <cp:revision>2</cp:revision>
  <cp:lastPrinted>2019-05-08T10:45:00Z</cp:lastPrinted>
  <dcterms:created xsi:type="dcterms:W3CDTF">2019-05-08T10:45:00Z</dcterms:created>
  <dcterms:modified xsi:type="dcterms:W3CDTF">2019-05-08T10:45:00Z</dcterms:modified>
</cp:coreProperties>
</file>